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7F7C" w14:textId="77777777" w:rsidR="008B4FEF" w:rsidRDefault="000E0A00">
      <w:pPr>
        <w:pStyle w:val="Heading1"/>
        <w:spacing w:before="94"/>
        <w:ind w:left="354" w:firstLine="0"/>
      </w:pPr>
      <w:r>
        <w:pict w14:anchorId="110C65FC">
          <v:line id="_x0000_s1028" style="position:absolute;left:0;text-align:left;z-index:15728640;mso-position-horizontal-relative:page;mso-position-vertical-relative:page" from="-.05pt,62.15pt" to="593.6pt,62.15pt" strokecolor="#30849b">
            <w10:wrap anchorx="page" anchory="page"/>
          </v:line>
        </w:pict>
      </w:r>
      <w:r w:rsidR="00C34A40">
        <w:t>Minutes</w:t>
      </w:r>
      <w:r w:rsidR="00C34A40">
        <w:rPr>
          <w:spacing w:val="-1"/>
        </w:rPr>
        <w:t xml:space="preserve"> </w:t>
      </w:r>
      <w:r w:rsidR="00C34A40">
        <w:t>of</w:t>
      </w:r>
      <w:r w:rsidR="00C34A40">
        <w:rPr>
          <w:spacing w:val="-2"/>
        </w:rPr>
        <w:t xml:space="preserve"> </w:t>
      </w:r>
      <w:r w:rsidR="00C34A40">
        <w:t>the</w:t>
      </w:r>
      <w:r w:rsidR="00C34A40">
        <w:rPr>
          <w:spacing w:val="-3"/>
        </w:rPr>
        <w:t xml:space="preserve"> </w:t>
      </w:r>
      <w:r w:rsidR="00C34A40">
        <w:t>meeting</w:t>
      </w:r>
      <w:r w:rsidR="00C34A40">
        <w:rPr>
          <w:spacing w:val="-4"/>
        </w:rPr>
        <w:t xml:space="preserve"> </w:t>
      </w:r>
      <w:r w:rsidR="00C34A40">
        <w:t>held</w:t>
      </w:r>
      <w:r w:rsidR="00C34A40">
        <w:rPr>
          <w:spacing w:val="-2"/>
        </w:rPr>
        <w:t xml:space="preserve"> </w:t>
      </w:r>
      <w:r w:rsidR="00C34A40">
        <w:t>on</w:t>
      </w:r>
      <w:r w:rsidR="00C34A40">
        <w:rPr>
          <w:spacing w:val="-1"/>
        </w:rPr>
        <w:t xml:space="preserve"> </w:t>
      </w:r>
      <w:r w:rsidR="00C34A40">
        <w:t>Monday 27</w:t>
      </w:r>
      <w:r w:rsidR="00C34A40">
        <w:rPr>
          <w:vertAlign w:val="superscript"/>
        </w:rPr>
        <w:t>th</w:t>
      </w:r>
      <w:r w:rsidR="00C34A40">
        <w:rPr>
          <w:spacing w:val="-1"/>
        </w:rPr>
        <w:t xml:space="preserve"> </w:t>
      </w:r>
      <w:r w:rsidR="00C34A40">
        <w:t>September</w:t>
      </w:r>
      <w:r w:rsidR="00C34A40">
        <w:rPr>
          <w:spacing w:val="-2"/>
        </w:rPr>
        <w:t xml:space="preserve"> </w:t>
      </w:r>
      <w:r w:rsidR="00C34A40">
        <w:t>2021 at</w:t>
      </w:r>
      <w:r w:rsidR="00C34A40">
        <w:rPr>
          <w:spacing w:val="1"/>
        </w:rPr>
        <w:t xml:space="preserve"> </w:t>
      </w:r>
      <w:r w:rsidR="00C34A40">
        <w:t>7.00</w:t>
      </w:r>
      <w:r w:rsidR="00C34A40">
        <w:rPr>
          <w:spacing w:val="-5"/>
        </w:rPr>
        <w:t xml:space="preserve"> </w:t>
      </w:r>
      <w:r w:rsidR="00C34A40">
        <w:t>pm</w:t>
      </w:r>
      <w:r w:rsidR="00C34A40">
        <w:rPr>
          <w:spacing w:val="-3"/>
        </w:rPr>
        <w:t xml:space="preserve"> </w:t>
      </w:r>
      <w:r w:rsidR="00C34A40">
        <w:t>in</w:t>
      </w:r>
      <w:r w:rsidR="00C34A40">
        <w:rPr>
          <w:spacing w:val="-1"/>
        </w:rPr>
        <w:t xml:space="preserve"> </w:t>
      </w:r>
      <w:proofErr w:type="spellStart"/>
      <w:r w:rsidR="00C34A40">
        <w:t>Bainton</w:t>
      </w:r>
      <w:proofErr w:type="spellEnd"/>
      <w:r w:rsidR="00C34A40">
        <w:t xml:space="preserve"> Village</w:t>
      </w:r>
      <w:r w:rsidR="00C34A40">
        <w:rPr>
          <w:spacing w:val="-3"/>
        </w:rPr>
        <w:t xml:space="preserve"> </w:t>
      </w:r>
      <w:r w:rsidR="00C34A40">
        <w:t>Hall</w:t>
      </w:r>
    </w:p>
    <w:p w14:paraId="5209B69A" w14:textId="77777777" w:rsidR="008B4FEF" w:rsidRDefault="008B4FEF">
      <w:pPr>
        <w:pStyle w:val="BodyText"/>
        <w:spacing w:before="7"/>
        <w:rPr>
          <w:b/>
          <w:sz w:val="20"/>
        </w:rPr>
      </w:pPr>
    </w:p>
    <w:p w14:paraId="59AF03D7" w14:textId="77777777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  <w:ind w:right="102"/>
        <w:jc w:val="both"/>
      </w:pPr>
      <w:r>
        <w:rPr>
          <w:b/>
        </w:rPr>
        <w:t>Present</w:t>
      </w:r>
      <w:r>
        <w:t>:</w:t>
      </w:r>
      <w:r>
        <w:rPr>
          <w:spacing w:val="-3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Froggatt,</w:t>
      </w:r>
      <w:r>
        <w:rPr>
          <w:spacing w:val="-5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rPr>
          <w:b/>
        </w:rPr>
        <w:t>(BF),</w:t>
      </w:r>
      <w:r>
        <w:rPr>
          <w:b/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Walford,</w:t>
      </w:r>
      <w:r>
        <w:rPr>
          <w:spacing w:val="-3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Chairman</w:t>
      </w:r>
      <w:r>
        <w:rPr>
          <w:spacing w:val="-2"/>
        </w:rPr>
        <w:t xml:space="preserve"> </w:t>
      </w:r>
      <w:r>
        <w:rPr>
          <w:b/>
        </w:rPr>
        <w:t>(DW),</w:t>
      </w:r>
      <w:r>
        <w:rPr>
          <w:b/>
          <w:spacing w:val="-5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Smith</w:t>
      </w:r>
      <w:r>
        <w:rPr>
          <w:spacing w:val="-3"/>
        </w:rPr>
        <w:t xml:space="preserve"> </w:t>
      </w:r>
      <w:r>
        <w:t>(</w:t>
      </w:r>
      <w:r>
        <w:rPr>
          <w:b/>
        </w:rPr>
        <w:t>SS),</w:t>
      </w:r>
      <w:r>
        <w:rPr>
          <w:b/>
          <w:spacing w:val="-3"/>
        </w:rPr>
        <w:t xml:space="preserve"> </w:t>
      </w:r>
      <w:r>
        <w:t>Cllr</w:t>
      </w:r>
      <w:r>
        <w:rPr>
          <w:spacing w:val="-2"/>
        </w:rPr>
        <w:t xml:space="preserve"> </w:t>
      </w:r>
      <w:r>
        <w:t>P</w:t>
      </w:r>
      <w:r>
        <w:rPr>
          <w:spacing w:val="-59"/>
        </w:rPr>
        <w:t xml:space="preserve"> </w:t>
      </w:r>
      <w:r>
        <w:t>Metcalf (</w:t>
      </w:r>
      <w:r>
        <w:rPr>
          <w:b/>
        </w:rPr>
        <w:t xml:space="preserve">PM), </w:t>
      </w:r>
      <w:r>
        <w:t xml:space="preserve">Cllr S Lowes </w:t>
      </w:r>
      <w:r>
        <w:rPr>
          <w:b/>
        </w:rPr>
        <w:t>(SL)</w:t>
      </w:r>
      <w:r>
        <w:t xml:space="preserve">, Cllr S Christie </w:t>
      </w:r>
      <w:r>
        <w:rPr>
          <w:b/>
        </w:rPr>
        <w:t>(SC)</w:t>
      </w:r>
      <w:r>
        <w:t xml:space="preserve">, Cllr J Christie </w:t>
      </w:r>
      <w:r>
        <w:rPr>
          <w:b/>
        </w:rPr>
        <w:t>(JC)</w:t>
      </w:r>
      <w:r>
        <w:t xml:space="preserve">, Cllr M Clarke </w:t>
      </w:r>
      <w:r>
        <w:rPr>
          <w:b/>
        </w:rPr>
        <w:t xml:space="preserve">(MC), </w:t>
      </w:r>
      <w:r>
        <w:t>Mrs E</w:t>
      </w:r>
      <w:r>
        <w:rPr>
          <w:spacing w:val="1"/>
        </w:rPr>
        <w:t xml:space="preserve"> </w:t>
      </w:r>
      <w:r>
        <w:t>Brooks</w:t>
      </w:r>
      <w:r>
        <w:rPr>
          <w:spacing w:val="-3"/>
        </w:rPr>
        <w:t xml:space="preserve"> </w:t>
      </w:r>
      <w:r>
        <w:t>(Clerk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Council)</w:t>
      </w:r>
      <w:r>
        <w:rPr>
          <w:spacing w:val="2"/>
        </w:rPr>
        <w:t xml:space="preserve"> </w:t>
      </w:r>
      <w:r>
        <w:t>&amp; 2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</w:p>
    <w:p w14:paraId="2A333D67" w14:textId="77777777" w:rsidR="008B4FEF" w:rsidRDefault="008B4FEF">
      <w:pPr>
        <w:pStyle w:val="BodyText"/>
        <w:spacing w:before="1"/>
      </w:pPr>
    </w:p>
    <w:p w14:paraId="0AC75A49" w14:textId="77777777" w:rsidR="008B4FEF" w:rsidRDefault="00C34A40">
      <w:pPr>
        <w:pStyle w:val="BodyText"/>
        <w:ind w:left="460"/>
      </w:pPr>
      <w:r>
        <w:t>The</w:t>
      </w:r>
      <w:r>
        <w:rPr>
          <w:spacing w:val="-1"/>
        </w:rPr>
        <w:t xml:space="preserve"> </w:t>
      </w:r>
      <w:r>
        <w:t>Chair welcomed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1CDF4909" w14:textId="77777777" w:rsidR="008B4FEF" w:rsidRDefault="008B4FEF">
      <w:pPr>
        <w:pStyle w:val="BodyText"/>
        <w:spacing w:before="9"/>
        <w:rPr>
          <w:sz w:val="21"/>
        </w:rPr>
      </w:pPr>
    </w:p>
    <w:p w14:paraId="3D019FAF" w14:textId="77777777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</w:pPr>
      <w:r>
        <w:rPr>
          <w:b/>
        </w:rPr>
        <w:t>Apologies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absence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color w:val="212121"/>
        </w:rPr>
        <w:t>None</w:t>
      </w:r>
    </w:p>
    <w:p w14:paraId="0257C602" w14:textId="77777777" w:rsidR="008B4FEF" w:rsidRDefault="008B4FEF">
      <w:pPr>
        <w:pStyle w:val="BodyText"/>
        <w:spacing w:before="4"/>
        <w:rPr>
          <w:sz w:val="25"/>
        </w:rPr>
      </w:pPr>
    </w:p>
    <w:p w14:paraId="7C53EE80" w14:textId="77777777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  <w:spacing w:before="1"/>
      </w:pPr>
      <w:r>
        <w:rPr>
          <w:b/>
        </w:rPr>
        <w:t>Declarations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Malcolm</w:t>
      </w:r>
      <w:r>
        <w:rPr>
          <w:spacing w:val="-1"/>
        </w:rPr>
        <w:t xml:space="preserve"> </w:t>
      </w:r>
      <w:r>
        <w:t>Clarke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10ii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21/03425/PLF</w:t>
      </w:r>
    </w:p>
    <w:p w14:paraId="3AF1920C" w14:textId="77777777" w:rsidR="008B4FEF" w:rsidRDefault="008B4FEF">
      <w:pPr>
        <w:pStyle w:val="BodyText"/>
        <w:spacing w:before="4"/>
        <w:rPr>
          <w:sz w:val="25"/>
        </w:rPr>
      </w:pPr>
    </w:p>
    <w:p w14:paraId="607CB657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Previous</w:t>
      </w:r>
      <w:r>
        <w:rPr>
          <w:spacing w:val="-3"/>
        </w:rPr>
        <w:t xml:space="preserve"> </w:t>
      </w:r>
      <w:r>
        <w:t>Minutes</w:t>
      </w:r>
    </w:p>
    <w:p w14:paraId="2B6C1B99" w14:textId="77777777" w:rsidR="008B4FEF" w:rsidRDefault="008B4FEF">
      <w:pPr>
        <w:pStyle w:val="BodyText"/>
        <w:spacing w:before="9"/>
        <w:rPr>
          <w:b/>
          <w:sz w:val="21"/>
        </w:rPr>
      </w:pPr>
    </w:p>
    <w:p w14:paraId="6D6B76F3" w14:textId="77777777" w:rsidR="008B4FEF" w:rsidRDefault="00C34A40">
      <w:pPr>
        <w:pStyle w:val="BodyText"/>
        <w:spacing w:before="1"/>
        <w:ind w:left="527"/>
        <w:jc w:val="both"/>
        <w:rPr>
          <w:b/>
        </w:rPr>
      </w:pPr>
      <w:r>
        <w:t>The</w:t>
      </w:r>
      <w:r>
        <w:rPr>
          <w:spacing w:val="5"/>
        </w:rPr>
        <w:t xml:space="preserve"> </w:t>
      </w:r>
      <w:r>
        <w:t>minutes</w:t>
      </w:r>
      <w:r>
        <w:rPr>
          <w:spacing w:val="4"/>
        </w:rPr>
        <w:t xml:space="preserve"> </w:t>
      </w:r>
      <w:r>
        <w:t>26</w:t>
      </w:r>
      <w:r>
        <w:rPr>
          <w:vertAlign w:val="superscript"/>
        </w:rPr>
        <w:t>th</w:t>
      </w:r>
      <w:r>
        <w:rPr>
          <w:spacing w:val="6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offered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approval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unanimously</w:t>
      </w:r>
      <w:r>
        <w:rPr>
          <w:spacing w:val="6"/>
        </w:rPr>
        <w:t xml:space="preserve"> </w:t>
      </w:r>
      <w:r>
        <w:t>approved.</w:t>
      </w:r>
      <w:r>
        <w:rPr>
          <w:spacing w:val="9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rPr>
          <w:b/>
        </w:rPr>
        <w:t>SS</w:t>
      </w:r>
    </w:p>
    <w:p w14:paraId="4EBF3539" w14:textId="77777777" w:rsidR="008B4FEF" w:rsidRDefault="00C34A40">
      <w:pPr>
        <w:pStyle w:val="BodyText"/>
        <w:spacing w:before="42"/>
        <w:ind w:left="527"/>
        <w:jc w:val="both"/>
        <w:rPr>
          <w:b/>
        </w:rPr>
      </w:pPr>
      <w:r>
        <w:t xml:space="preserve">and Seconded </w:t>
      </w:r>
      <w:r>
        <w:rPr>
          <w:b/>
        </w:rPr>
        <w:t>JC</w:t>
      </w:r>
    </w:p>
    <w:p w14:paraId="1869A9BF" w14:textId="77777777" w:rsidR="008B4FEF" w:rsidRDefault="008B4FEF">
      <w:pPr>
        <w:pStyle w:val="BodyText"/>
        <w:spacing w:before="4"/>
        <w:rPr>
          <w:b/>
          <w:sz w:val="20"/>
        </w:rPr>
      </w:pPr>
    </w:p>
    <w:p w14:paraId="28A1B64A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>Matters</w:t>
      </w:r>
      <w:r>
        <w:rPr>
          <w:spacing w:val="-3"/>
        </w:rPr>
        <w:t xml:space="preserve"> </w:t>
      </w:r>
      <w:r>
        <w:t>Arising</w:t>
      </w:r>
    </w:p>
    <w:p w14:paraId="5EDB0DAC" w14:textId="77777777" w:rsidR="008B4FEF" w:rsidRDefault="008B4FEF">
      <w:pPr>
        <w:pStyle w:val="BodyText"/>
        <w:rPr>
          <w:b/>
        </w:rPr>
      </w:pPr>
    </w:p>
    <w:p w14:paraId="14A862B1" w14:textId="532D074B" w:rsidR="008B4FEF" w:rsidRDefault="00C34A40">
      <w:pPr>
        <w:pStyle w:val="BodyText"/>
        <w:ind w:left="460" w:right="104"/>
        <w:jc w:val="both"/>
      </w:pPr>
      <w:r>
        <w:t>Agenda</w:t>
      </w:r>
      <w:r>
        <w:rPr>
          <w:spacing w:val="-8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8ii</w:t>
      </w:r>
      <w:r>
        <w:rPr>
          <w:spacing w:val="-9"/>
        </w:rPr>
        <w:t xml:space="preserve"> </w:t>
      </w:r>
      <w:r>
        <w:t>(26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2021)</w:t>
      </w:r>
      <w:r>
        <w:rPr>
          <w:spacing w:val="-9"/>
        </w:rPr>
        <w:t xml:space="preserve"> </w:t>
      </w:r>
      <w:r>
        <w:t>Noticeboard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DW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EB</w:t>
      </w:r>
      <w:r>
        <w:rPr>
          <w:spacing w:val="-8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noticeboard.</w:t>
      </w:r>
      <w:r>
        <w:rPr>
          <w:spacing w:val="-8"/>
        </w:rPr>
        <w:t xml:space="preserve"> </w:t>
      </w:r>
      <w:r>
        <w:t>BF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organise.</w:t>
      </w:r>
      <w:r>
        <w:rPr>
          <w:spacing w:val="-59"/>
        </w:rPr>
        <w:t xml:space="preserve"> </w:t>
      </w:r>
      <w:r w:rsidRPr="00C003F8">
        <w:rPr>
          <w:color w:val="000000" w:themeColor="text1"/>
        </w:rPr>
        <w:t>Agenda item 9 (26</w:t>
      </w:r>
      <w:r w:rsidRPr="00C003F8">
        <w:rPr>
          <w:color w:val="000000" w:themeColor="text1"/>
          <w:vertAlign w:val="superscript"/>
        </w:rPr>
        <w:t>th</w:t>
      </w:r>
      <w:r w:rsidRPr="00C003F8">
        <w:rPr>
          <w:color w:val="000000" w:themeColor="text1"/>
        </w:rPr>
        <w:t xml:space="preserve"> July 2021) Bowls club – </w:t>
      </w:r>
      <w:r w:rsidR="00C003F8" w:rsidRPr="00C003F8">
        <w:rPr>
          <w:color w:val="000000" w:themeColor="text1"/>
          <w:shd w:val="clear" w:color="auto" w:fill="FFFFFF"/>
        </w:rPr>
        <w:t xml:space="preserve">DW requested “thanks” be </w:t>
      </w:r>
      <w:proofErr w:type="spellStart"/>
      <w:r w:rsidR="00C003F8" w:rsidRPr="00C003F8">
        <w:rPr>
          <w:color w:val="000000" w:themeColor="text1"/>
          <w:shd w:val="clear" w:color="auto" w:fill="FFFFFF"/>
        </w:rPr>
        <w:t>minuted</w:t>
      </w:r>
      <w:proofErr w:type="spellEnd"/>
      <w:r w:rsidR="00C003F8" w:rsidRPr="00C003F8">
        <w:rPr>
          <w:color w:val="000000" w:themeColor="text1"/>
          <w:shd w:val="clear" w:color="auto" w:fill="FFFFFF"/>
        </w:rPr>
        <w:t xml:space="preserve"> to Alistair Nelson who contacted the Council to confirm that he will cut the Bowls club hedges every year.  This generous offer will save the community a significant amount of time &amp; money annually on this public facility.</w:t>
      </w:r>
    </w:p>
    <w:p w14:paraId="1ADEE6A9" w14:textId="77777777" w:rsidR="008B4FEF" w:rsidRDefault="008B4FEF">
      <w:pPr>
        <w:pStyle w:val="BodyText"/>
        <w:spacing w:before="1"/>
      </w:pPr>
    </w:p>
    <w:p w14:paraId="7443AA5F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Vacancy</w:t>
      </w:r>
    </w:p>
    <w:p w14:paraId="62EBFB91" w14:textId="77777777" w:rsidR="008B4FEF" w:rsidRDefault="008B4FEF">
      <w:pPr>
        <w:pStyle w:val="BodyText"/>
        <w:spacing w:before="9"/>
        <w:rPr>
          <w:b/>
          <w:sz w:val="21"/>
        </w:rPr>
      </w:pPr>
    </w:p>
    <w:p w14:paraId="121EC9A9" w14:textId="77777777" w:rsidR="008B4FEF" w:rsidRDefault="00C34A40">
      <w:pPr>
        <w:pStyle w:val="BodyText"/>
        <w:ind w:left="460" w:right="102"/>
        <w:jc w:val="both"/>
      </w:pPr>
      <w:r>
        <w:t>A vacancy remains on the Parish Council. The vacancy is advertised each month in the Beacon and</w:t>
      </w:r>
      <w:r>
        <w:rPr>
          <w:spacing w:val="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advertised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Parish noticeboard and</w:t>
      </w:r>
      <w:r>
        <w:rPr>
          <w:spacing w:val="-2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hall window.</w:t>
      </w:r>
    </w:p>
    <w:p w14:paraId="422B2605" w14:textId="77777777" w:rsidR="008B4FEF" w:rsidRDefault="008B4FEF">
      <w:pPr>
        <w:pStyle w:val="BodyText"/>
        <w:spacing w:before="2"/>
      </w:pPr>
    </w:p>
    <w:p w14:paraId="0C5E6E8D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Highway</w:t>
      </w:r>
      <w:r>
        <w:rPr>
          <w:spacing w:val="-4"/>
        </w:rPr>
        <w:t xml:space="preserve"> </w:t>
      </w:r>
      <w:r>
        <w:t>Matters</w:t>
      </w:r>
    </w:p>
    <w:p w14:paraId="1DC3DDCF" w14:textId="77777777" w:rsidR="008B4FEF" w:rsidRDefault="008B4FEF">
      <w:pPr>
        <w:pStyle w:val="BodyText"/>
        <w:spacing w:before="2"/>
        <w:rPr>
          <w:b/>
          <w:sz w:val="25"/>
        </w:rPr>
      </w:pPr>
    </w:p>
    <w:p w14:paraId="7E2105B8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102"/>
        <w:jc w:val="both"/>
      </w:pPr>
      <w:r>
        <w:rPr>
          <w:b/>
        </w:rPr>
        <w:t>Green</w:t>
      </w:r>
      <w:r>
        <w:rPr>
          <w:b/>
          <w:spacing w:val="-8"/>
        </w:rPr>
        <w:t xml:space="preserve"> </w:t>
      </w:r>
      <w:r>
        <w:rPr>
          <w:b/>
        </w:rPr>
        <w:t>Lane/Millennium</w:t>
      </w:r>
      <w:r>
        <w:rPr>
          <w:b/>
          <w:spacing w:val="-7"/>
        </w:rPr>
        <w:t xml:space="preserve"> </w:t>
      </w:r>
      <w:r>
        <w:rPr>
          <w:b/>
        </w:rPr>
        <w:t>Wood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onsite</w:t>
      </w:r>
      <w:r>
        <w:rPr>
          <w:spacing w:val="-8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Andrew</w:t>
      </w:r>
      <w:r>
        <w:rPr>
          <w:spacing w:val="-6"/>
        </w:rPr>
        <w:t xml:space="preserve"> </w:t>
      </w:r>
      <w:r>
        <w:t>Addison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constructive</w:t>
      </w:r>
      <w:r>
        <w:rPr>
          <w:spacing w:val="-4"/>
        </w:rPr>
        <w:t xml:space="preserve"> </w:t>
      </w:r>
      <w:r>
        <w:t>&amp;</w:t>
      </w:r>
      <w:r>
        <w:rPr>
          <w:spacing w:val="-59"/>
        </w:rPr>
        <w:t xml:space="preserve"> </w:t>
      </w:r>
      <w:r>
        <w:rPr>
          <w:color w:val="212121"/>
        </w:rPr>
        <w:t>covered many aspects of the in-depth problems we have encountered over the past years , Mr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Addison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agreed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urgent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action was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necessary</w:t>
      </w:r>
      <w:r>
        <w:t>.</w:t>
      </w:r>
    </w:p>
    <w:p w14:paraId="53E55489" w14:textId="77777777" w:rsidR="008B4FEF" w:rsidRDefault="008B4FEF">
      <w:pPr>
        <w:pStyle w:val="BodyText"/>
        <w:spacing w:before="1"/>
      </w:pPr>
    </w:p>
    <w:p w14:paraId="1FE8ECCE" w14:textId="77777777" w:rsidR="008B4FEF" w:rsidRDefault="00C34A40">
      <w:pPr>
        <w:pStyle w:val="Heading1"/>
        <w:spacing w:before="1" w:line="252" w:lineRule="exact"/>
        <w:ind w:left="808" w:firstLine="0"/>
      </w:pPr>
      <w:r>
        <w:t>Feedback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meeting:-</w:t>
      </w:r>
    </w:p>
    <w:p w14:paraId="45D156EE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right="124"/>
        <w:rPr>
          <w:rFonts w:ascii="Symbol" w:hAnsi="Symbol"/>
          <w:color w:val="212121"/>
          <w:sz w:val="20"/>
        </w:rPr>
      </w:pPr>
      <w:proofErr w:type="spellStart"/>
      <w:r>
        <w:rPr>
          <w:color w:val="212121"/>
        </w:rPr>
        <w:t>Sledmere</w:t>
      </w:r>
      <w:proofErr w:type="spellEnd"/>
      <w:r>
        <w:rPr>
          <w:color w:val="212121"/>
        </w:rPr>
        <w:t xml:space="preserve"> &amp; Garton green lanes have had extensive work done over the past year &amp; remain close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until at least next spring.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It was intended that our green lane would follow next year, but due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extensive deterioration &amp; public danger, urgent repairs should be carried out this year, (2021)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 xml:space="preserve">by ERYC contractors, using plainings from repairs to be done on roads from </w:t>
      </w:r>
      <w:proofErr w:type="spellStart"/>
      <w:r>
        <w:rPr>
          <w:color w:val="212121"/>
        </w:rPr>
        <w:t>Tibthorpe</w:t>
      </w:r>
      <w:proofErr w:type="spellEnd"/>
      <w:r>
        <w:rPr>
          <w:color w:val="212121"/>
        </w:rPr>
        <w:t xml:space="preserve"> to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Kirkburn</w:t>
      </w:r>
      <w:proofErr w:type="spellEnd"/>
      <w:r>
        <w:rPr>
          <w:color w:val="212121"/>
        </w:rPr>
        <w:t>.</w:t>
      </w:r>
    </w:p>
    <w:p w14:paraId="0B00B5DE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right="577"/>
        <w:rPr>
          <w:rFonts w:ascii="Symbol" w:hAnsi="Symbol"/>
          <w:color w:val="212121"/>
          <w:sz w:val="20"/>
        </w:rPr>
      </w:pPr>
      <w:r>
        <w:rPr>
          <w:color w:val="212121"/>
        </w:rPr>
        <w:t xml:space="preserve">Further plainings can be used from the works to Applegarth Lane &amp; </w:t>
      </w:r>
      <w:proofErr w:type="spellStart"/>
      <w:r>
        <w:rPr>
          <w:color w:val="212121"/>
        </w:rPr>
        <w:t>Neswick</w:t>
      </w:r>
      <w:proofErr w:type="spellEnd"/>
      <w:r>
        <w:rPr>
          <w:color w:val="212121"/>
        </w:rPr>
        <w:t xml:space="preserve"> Lane, which will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again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happen 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financial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year.</w:t>
      </w:r>
    </w:p>
    <w:p w14:paraId="354DAB1D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right="193"/>
        <w:rPr>
          <w:rFonts w:ascii="Symbol" w:hAnsi="Symbol"/>
          <w:color w:val="212121"/>
          <w:sz w:val="20"/>
        </w:rPr>
      </w:pPr>
      <w:r>
        <w:rPr>
          <w:color w:val="212121"/>
        </w:rPr>
        <w:t>The damage to our green lane is way beyond the scope of the Green Lane Assoc, plus there are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questions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insurance &amp; safety.</w:t>
      </w:r>
    </w:p>
    <w:p w14:paraId="7FAA4A7A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right="110"/>
        <w:rPr>
          <w:rFonts w:ascii="Symbol" w:hAnsi="Symbol"/>
          <w:color w:val="212121"/>
          <w:sz w:val="20"/>
        </w:rPr>
      </w:pPr>
      <w:r>
        <w:rPr>
          <w:color w:val="212121"/>
        </w:rPr>
        <w:t>Next year: 2022, a full closure notice will be sort for 12 months, to completely rebuild the lane, (as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has happened at</w:t>
      </w:r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Sledmere</w:t>
      </w:r>
      <w:proofErr w:type="spellEnd"/>
      <w:r>
        <w:rPr>
          <w:color w:val="212121"/>
        </w:rPr>
        <w:t xml:space="preserve"> &amp;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Garton).</w:t>
      </w:r>
    </w:p>
    <w:p w14:paraId="42F82D72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spacing w:before="1"/>
        <w:ind w:right="183"/>
        <w:rPr>
          <w:rFonts w:ascii="Symbol" w:hAnsi="Symbol"/>
          <w:color w:val="212121"/>
          <w:sz w:val="20"/>
        </w:rPr>
      </w:pPr>
      <w:r>
        <w:rPr>
          <w:color w:val="212121"/>
        </w:rPr>
        <w:t xml:space="preserve">Subject to how Garton &amp; </w:t>
      </w:r>
      <w:proofErr w:type="spellStart"/>
      <w:r>
        <w:rPr>
          <w:color w:val="212121"/>
        </w:rPr>
        <w:t>Sledmere</w:t>
      </w:r>
      <w:proofErr w:type="spellEnd"/>
      <w:r>
        <w:rPr>
          <w:color w:val="212121"/>
        </w:rPr>
        <w:t xml:space="preserve"> ‘recover’, an ongoing seasonal closure maybe sort, as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cost for all this work could be around £20k, (double what they had originally estimated), 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impossible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justify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 is again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damaged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irresponsible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4x4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drivers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sport.</w:t>
      </w:r>
    </w:p>
    <w:p w14:paraId="45F44375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right="186"/>
        <w:rPr>
          <w:rFonts w:ascii="Symbol" w:hAnsi="Symbol"/>
          <w:color w:val="212121"/>
          <w:sz w:val="20"/>
        </w:rPr>
      </w:pPr>
      <w:r>
        <w:rPr>
          <w:color w:val="212121"/>
        </w:rPr>
        <w:t>When closed, concrete barriers will be placed at the two pinch points at the two 90 degree bends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prevent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unauthorised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access.</w:t>
      </w:r>
    </w:p>
    <w:p w14:paraId="46CCBF90" w14:textId="77777777" w:rsidR="008B4FEF" w:rsidRDefault="00C34A40">
      <w:pPr>
        <w:pStyle w:val="ListParagraph"/>
        <w:numPr>
          <w:ilvl w:val="2"/>
          <w:numId w:val="2"/>
        </w:numPr>
        <w:tabs>
          <w:tab w:val="left" w:pos="953"/>
        </w:tabs>
        <w:ind w:hanging="155"/>
        <w:rPr>
          <w:rFonts w:ascii="Symbol" w:hAnsi="Symbol"/>
          <w:color w:val="212121"/>
          <w:sz w:val="20"/>
        </w:rPr>
      </w:pPr>
      <w:r>
        <w:rPr>
          <w:color w:val="212121"/>
        </w:rPr>
        <w:t>Also,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‘Unsuitable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Motorist’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signs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maybe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erected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end.</w:t>
      </w:r>
    </w:p>
    <w:p w14:paraId="37DDCBE8" w14:textId="77777777" w:rsidR="008B4FEF" w:rsidRDefault="008B4FEF">
      <w:pPr>
        <w:pStyle w:val="BodyText"/>
      </w:pPr>
    </w:p>
    <w:p w14:paraId="52E45FE4" w14:textId="77777777" w:rsidR="008B4FEF" w:rsidRDefault="00C34A40">
      <w:pPr>
        <w:pStyle w:val="BodyText"/>
        <w:ind w:left="952"/>
      </w:pPr>
      <w:r>
        <w:rPr>
          <w:color w:val="212121"/>
        </w:rPr>
        <w:t>An email from a Driffield resident was received with regards to the state of the Green Lane,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expressing his disappointment with photographs included.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His intention is to contact the Press in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the near future but is first awaiting a reply from ERYC.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emails have been sent 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 ERYC,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Ward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Councillors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 local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MP.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Clerk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reply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email.</w:t>
      </w:r>
    </w:p>
    <w:p w14:paraId="1E3F9B27" w14:textId="77777777" w:rsidR="008B4FEF" w:rsidRDefault="008B4FEF">
      <w:pPr>
        <w:sectPr w:rsidR="008B4FEF">
          <w:headerReference w:type="default" r:id="rId7"/>
          <w:type w:val="continuous"/>
          <w:pgSz w:w="11910" w:h="16840"/>
          <w:pgMar w:top="1220" w:right="740" w:bottom="280" w:left="620" w:header="566" w:footer="0" w:gutter="0"/>
          <w:pgNumType w:start="1"/>
          <w:cols w:space="720"/>
        </w:sectPr>
      </w:pPr>
    </w:p>
    <w:p w14:paraId="092FDB2C" w14:textId="77777777" w:rsidR="008B4FEF" w:rsidRDefault="000E0A00">
      <w:pPr>
        <w:pStyle w:val="BodyText"/>
        <w:spacing w:before="91"/>
        <w:ind w:left="952" w:right="1201"/>
      </w:pPr>
      <w:r>
        <w:lastRenderedPageBreak/>
        <w:pict w14:anchorId="23B125A1">
          <v:line id="_x0000_s1027" style="position:absolute;left:0;text-align:left;z-index:15729152;mso-position-horizontal-relative:page;mso-position-vertical-relative:page" from="-.05pt,62.15pt" to="593.6pt,62.15pt" strokecolor="#30849b">
            <w10:wrap anchorx="page" anchory="page"/>
          </v:line>
        </w:pict>
      </w:r>
      <w:r w:rsidR="00C34A40">
        <w:rPr>
          <w:color w:val="212121"/>
        </w:rPr>
        <w:t>There has been contact from The Green Lane association via email in response to the</w:t>
      </w:r>
      <w:r w:rsidR="00C34A40">
        <w:rPr>
          <w:color w:val="212121"/>
          <w:spacing w:val="-59"/>
        </w:rPr>
        <w:t xml:space="preserve"> </w:t>
      </w:r>
      <w:r w:rsidR="00C34A40">
        <w:rPr>
          <w:color w:val="212121"/>
        </w:rPr>
        <w:t>information</w:t>
      </w:r>
      <w:r w:rsidR="00C34A40">
        <w:rPr>
          <w:color w:val="212121"/>
          <w:spacing w:val="-1"/>
        </w:rPr>
        <w:t xml:space="preserve"> </w:t>
      </w:r>
      <w:r w:rsidR="00C34A40">
        <w:rPr>
          <w:color w:val="212121"/>
        </w:rPr>
        <w:t>in</w:t>
      </w:r>
      <w:r w:rsidR="00C34A40">
        <w:rPr>
          <w:color w:val="212121"/>
          <w:spacing w:val="-2"/>
        </w:rPr>
        <w:t xml:space="preserve"> </w:t>
      </w:r>
      <w:r w:rsidR="00C34A40">
        <w:rPr>
          <w:color w:val="212121"/>
        </w:rPr>
        <w:t>the Beacon,</w:t>
      </w:r>
      <w:r w:rsidR="00C34A40">
        <w:rPr>
          <w:color w:val="212121"/>
          <w:spacing w:val="1"/>
        </w:rPr>
        <w:t xml:space="preserve"> </w:t>
      </w:r>
      <w:r w:rsidR="00C34A40">
        <w:rPr>
          <w:color w:val="212121"/>
        </w:rPr>
        <w:t>DW</w:t>
      </w:r>
      <w:r w:rsidR="00C34A40">
        <w:rPr>
          <w:color w:val="212121"/>
          <w:spacing w:val="-1"/>
        </w:rPr>
        <w:t xml:space="preserve"> </w:t>
      </w:r>
      <w:r w:rsidR="00C34A40">
        <w:rPr>
          <w:color w:val="212121"/>
        </w:rPr>
        <w:t>has</w:t>
      </w:r>
      <w:r w:rsidR="00C34A40">
        <w:rPr>
          <w:color w:val="212121"/>
          <w:spacing w:val="-1"/>
        </w:rPr>
        <w:t xml:space="preserve"> </w:t>
      </w:r>
      <w:r w:rsidR="00C34A40">
        <w:rPr>
          <w:color w:val="212121"/>
        </w:rPr>
        <w:t>addressed</w:t>
      </w:r>
      <w:r w:rsidR="00C34A40">
        <w:rPr>
          <w:color w:val="212121"/>
          <w:spacing w:val="-5"/>
        </w:rPr>
        <w:t xml:space="preserve"> </w:t>
      </w:r>
      <w:r w:rsidR="00C34A40">
        <w:rPr>
          <w:color w:val="212121"/>
        </w:rPr>
        <w:t>this.</w:t>
      </w:r>
    </w:p>
    <w:p w14:paraId="0BF7DCB6" w14:textId="77777777" w:rsidR="008B4FEF" w:rsidRDefault="008B4FEF">
      <w:pPr>
        <w:pStyle w:val="BodyText"/>
        <w:spacing w:before="3"/>
      </w:pPr>
    </w:p>
    <w:p w14:paraId="3EDAEEA9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103"/>
        <w:jc w:val="both"/>
      </w:pPr>
      <w:r>
        <w:rPr>
          <w:b/>
        </w:rPr>
        <w:t xml:space="preserve">Gully cleaning – </w:t>
      </w:r>
      <w:r>
        <w:t>Gully’s along Church street blocked, reported to ERYC Highways, reference</w:t>
      </w:r>
      <w:r>
        <w:rPr>
          <w:spacing w:val="1"/>
        </w:rPr>
        <w:t xml:space="preserve"> </w:t>
      </w:r>
      <w:r>
        <w:t>2341230.</w:t>
      </w:r>
      <w:r>
        <w:rPr>
          <w:spacing w:val="1"/>
        </w:rPr>
        <w:t xml:space="preserve"> </w:t>
      </w:r>
      <w:r>
        <w:t>There was a further discussion regarding gully’s and it was agreed that a wider review is</w:t>
      </w:r>
      <w:r>
        <w:rPr>
          <w:spacing w:val="-59"/>
        </w:rPr>
        <w:t xml:space="preserve"> </w:t>
      </w:r>
      <w:r>
        <w:t>required of the gully’s from The Church to the Village Hall as there is only one functioning, others</w:t>
      </w:r>
      <w:r>
        <w:rPr>
          <w:spacing w:val="1"/>
        </w:rPr>
        <w:t xml:space="preserve"> </w:t>
      </w:r>
      <w:r>
        <w:t>are purely sumps, in heavy rainfall they are unable to cope.</w:t>
      </w:r>
      <w:r>
        <w:rPr>
          <w:spacing w:val="1"/>
        </w:rPr>
        <w:t xml:space="preserve"> </w:t>
      </w:r>
      <w:r>
        <w:t>Clerk to contact ERYC Highways and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review/addition of</w:t>
      </w:r>
      <w:r>
        <w:rPr>
          <w:spacing w:val="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new.</w:t>
      </w:r>
    </w:p>
    <w:p w14:paraId="70029A3D" w14:textId="77777777" w:rsidR="008B4FEF" w:rsidRDefault="008B4FEF">
      <w:pPr>
        <w:pStyle w:val="BodyText"/>
        <w:spacing w:before="2"/>
        <w:rPr>
          <w:sz w:val="25"/>
        </w:rPr>
      </w:pPr>
    </w:p>
    <w:p w14:paraId="2EE415FD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spacing w:before="1"/>
        <w:ind w:right="105"/>
        <w:jc w:val="both"/>
      </w:pPr>
      <w:r>
        <w:rPr>
          <w:b/>
        </w:rPr>
        <w:t xml:space="preserve">Drainage Preston Lane/West End </w:t>
      </w:r>
      <w:r>
        <w:t>– Dain under lamp post No. 1 West end, reported to ERYC</w:t>
      </w:r>
      <w:r>
        <w:rPr>
          <w:spacing w:val="1"/>
        </w:rPr>
        <w:t xml:space="preserve"> </w:t>
      </w:r>
      <w:r>
        <w:t>Highways, reference 2341230.</w:t>
      </w:r>
      <w:r>
        <w:rPr>
          <w:spacing w:val="1"/>
        </w:rPr>
        <w:t xml:space="preserve"> </w:t>
      </w:r>
      <w:r>
        <w:t>ERYC and Yorkshire water on site today and returning tomorrow to</w:t>
      </w:r>
      <w:r>
        <w:rPr>
          <w:spacing w:val="-59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camera down.</w:t>
      </w:r>
      <w:r>
        <w:rPr>
          <w:spacing w:val="2"/>
        </w:rPr>
        <w:t xml:space="preserve"> </w:t>
      </w:r>
      <w:r>
        <w:t>Believe there are several</w:t>
      </w:r>
      <w:r>
        <w:rPr>
          <w:spacing w:val="-4"/>
        </w:rPr>
        <w:t xml:space="preserve"> </w:t>
      </w:r>
      <w:r>
        <w:t>collapses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drain.</w:t>
      </w:r>
    </w:p>
    <w:p w14:paraId="7F2C6040" w14:textId="77777777" w:rsidR="008B4FEF" w:rsidRDefault="008B4FEF">
      <w:pPr>
        <w:pStyle w:val="BodyText"/>
        <w:spacing w:before="2"/>
        <w:rPr>
          <w:sz w:val="25"/>
        </w:rPr>
      </w:pPr>
    </w:p>
    <w:p w14:paraId="6475732E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106" w:hanging="426"/>
        <w:jc w:val="both"/>
      </w:pPr>
      <w:r>
        <w:rPr>
          <w:b/>
        </w:rPr>
        <w:t xml:space="preserve">Overgrown Hedges – </w:t>
      </w:r>
      <w:r>
        <w:t>Hedge on South Lane reported to ERYC Highways, reference 2341231.</w:t>
      </w:r>
      <w:r>
        <w:rPr>
          <w:spacing w:val="1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attended</w:t>
      </w:r>
      <w:r>
        <w:rPr>
          <w:spacing w:val="-9"/>
        </w:rPr>
        <w:t xml:space="preserve"> </w:t>
      </w:r>
      <w:r>
        <w:t>site,</w:t>
      </w:r>
      <w:r>
        <w:rPr>
          <w:spacing w:val="-7"/>
        </w:rPr>
        <w:t xml:space="preserve"> </w:t>
      </w:r>
      <w:r>
        <w:t>landowner</w:t>
      </w:r>
      <w:r>
        <w:rPr>
          <w:spacing w:val="-4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hedge</w:t>
      </w:r>
      <w:r>
        <w:rPr>
          <w:spacing w:val="-11"/>
        </w:rPr>
        <w:t xml:space="preserve"> </w:t>
      </w:r>
      <w:r>
        <w:t>cut</w:t>
      </w:r>
      <w:r>
        <w:rPr>
          <w:spacing w:val="-8"/>
        </w:rPr>
        <w:t xml:space="preserve"> </w:t>
      </w:r>
      <w:r>
        <w:t>back.</w:t>
      </w:r>
      <w:r>
        <w:rPr>
          <w:spacing w:val="-7"/>
        </w:rPr>
        <w:t xml:space="preserve"> </w:t>
      </w:r>
      <w:r>
        <w:t>ERYC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up</w:t>
      </w:r>
      <w:r>
        <w:rPr>
          <w:spacing w:val="-59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weeks.</w:t>
      </w:r>
    </w:p>
    <w:p w14:paraId="08D09656" w14:textId="77777777" w:rsidR="008B4FEF" w:rsidRDefault="008B4FEF">
      <w:pPr>
        <w:pStyle w:val="BodyText"/>
        <w:spacing w:before="1"/>
      </w:pPr>
    </w:p>
    <w:p w14:paraId="452426ED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Communications</w:t>
      </w:r>
      <w:r>
        <w:rPr>
          <w:spacing w:val="-3"/>
        </w:rPr>
        <w:t xml:space="preserve"> </w:t>
      </w:r>
      <w:r>
        <w:t>&amp; PR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village</w:t>
      </w:r>
    </w:p>
    <w:p w14:paraId="16F62918" w14:textId="77777777" w:rsidR="008B4FEF" w:rsidRDefault="008B4FEF">
      <w:pPr>
        <w:pStyle w:val="BodyText"/>
        <w:spacing w:before="1"/>
        <w:rPr>
          <w:b/>
        </w:rPr>
      </w:pPr>
    </w:p>
    <w:p w14:paraId="7C932CC5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105"/>
        <w:jc w:val="both"/>
      </w:pPr>
      <w:proofErr w:type="spellStart"/>
      <w:r>
        <w:rPr>
          <w:b/>
        </w:rPr>
        <w:t>Bainton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Beacon</w:t>
      </w:r>
      <w:r>
        <w:rPr>
          <w:b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DW</w:t>
      </w:r>
      <w:r>
        <w:rPr>
          <w:spacing w:val="-12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articles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early.</w:t>
      </w:r>
      <w:r>
        <w:rPr>
          <w:spacing w:val="38"/>
        </w:rPr>
        <w:t xml:space="preserve"> </w:t>
      </w:r>
      <w:r>
        <w:t>Intend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Christmas</w:t>
      </w:r>
      <w:r>
        <w:rPr>
          <w:spacing w:val="-9"/>
        </w:rPr>
        <w:t xml:space="preserve"> </w:t>
      </w:r>
      <w:r>
        <w:t>greetings</w:t>
      </w:r>
      <w:r>
        <w:rPr>
          <w:spacing w:val="-59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again.</w:t>
      </w:r>
      <w:r>
        <w:rPr>
          <w:spacing w:val="2"/>
        </w:rPr>
        <w:t xml:space="preserve"> </w:t>
      </w:r>
      <w:r>
        <w:t>More articles and views are always</w:t>
      </w:r>
      <w:r>
        <w:rPr>
          <w:spacing w:val="-2"/>
        </w:rPr>
        <w:t xml:space="preserve"> </w:t>
      </w:r>
      <w:r>
        <w:t>welcome.</w:t>
      </w:r>
    </w:p>
    <w:p w14:paraId="35298478" w14:textId="77777777" w:rsidR="008B4FEF" w:rsidRDefault="008B4FEF">
      <w:pPr>
        <w:pStyle w:val="BodyText"/>
        <w:spacing w:before="11"/>
        <w:rPr>
          <w:sz w:val="21"/>
        </w:rPr>
      </w:pPr>
    </w:p>
    <w:p w14:paraId="14CBAFA9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Playground</w:t>
      </w:r>
    </w:p>
    <w:p w14:paraId="651EA57B" w14:textId="77777777" w:rsidR="008B4FEF" w:rsidRDefault="008B4FEF">
      <w:pPr>
        <w:pStyle w:val="BodyText"/>
        <w:rPr>
          <w:b/>
        </w:rPr>
      </w:pPr>
    </w:p>
    <w:p w14:paraId="63BF5DA3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8"/>
          <w:tab w:val="left" w:pos="809"/>
        </w:tabs>
        <w:ind w:right="338"/>
        <w:jc w:val="left"/>
      </w:pPr>
      <w:r>
        <w:rPr>
          <w:b/>
        </w:rPr>
        <w:t xml:space="preserve">Safety Checks – </w:t>
      </w:r>
      <w:r>
        <w:t>ROSPA Playground inspection was carried out on 9</w:t>
      </w:r>
      <w:r>
        <w:rPr>
          <w:vertAlign w:val="superscript"/>
        </w:rPr>
        <w:t>th</w:t>
      </w:r>
      <w:r>
        <w:t xml:space="preserve"> September 2021. Report</w:t>
      </w:r>
      <w:r>
        <w:rPr>
          <w:spacing w:val="-59"/>
        </w:rPr>
        <w:t xml:space="preserve"> </w:t>
      </w:r>
      <w:r>
        <w:t>has been circulated to all prior to the meeting. SS has attended to issues raised.</w:t>
      </w:r>
      <w:r>
        <w:rPr>
          <w:spacing w:val="1"/>
        </w:rPr>
        <w:t xml:space="preserve"> </w:t>
      </w:r>
      <w:r>
        <w:t>Sign to be</w:t>
      </w:r>
      <w:r>
        <w:rPr>
          <w:spacing w:val="1"/>
        </w:rPr>
        <w:t xml:space="preserve"> </w:t>
      </w:r>
      <w:r>
        <w:t>installed.</w:t>
      </w:r>
      <w:r>
        <w:rPr>
          <w:spacing w:val="1"/>
        </w:rPr>
        <w:t xml:space="preserve"> </w:t>
      </w:r>
      <w:r>
        <w:t>BF has treated the weeds and creosoted.</w:t>
      </w:r>
      <w:r>
        <w:rPr>
          <w:spacing w:val="1"/>
        </w:rPr>
        <w:t xml:space="preserve"> </w:t>
      </w:r>
      <w:r>
        <w:t>Thanks to those who cut the grass and help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playground.</w:t>
      </w:r>
    </w:p>
    <w:p w14:paraId="3F781D04" w14:textId="77777777" w:rsidR="008B4FEF" w:rsidRDefault="008B4FEF">
      <w:pPr>
        <w:pStyle w:val="BodyText"/>
      </w:pPr>
    </w:p>
    <w:p w14:paraId="7DFE0462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</w:pPr>
      <w:r>
        <w:t>Planning</w:t>
      </w:r>
      <w:r>
        <w:rPr>
          <w:spacing w:val="-3"/>
        </w:rPr>
        <w:t xml:space="preserve"> </w:t>
      </w:r>
      <w:r>
        <w:t>applications</w:t>
      </w:r>
    </w:p>
    <w:p w14:paraId="14FB0CF4" w14:textId="77777777" w:rsidR="008B4FEF" w:rsidRDefault="008B4FEF">
      <w:pPr>
        <w:pStyle w:val="BodyText"/>
        <w:spacing w:before="1"/>
        <w:rPr>
          <w:b/>
        </w:rPr>
      </w:pPr>
    </w:p>
    <w:p w14:paraId="7E2CAF19" w14:textId="1A3BEFC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652" w:hanging="282"/>
        <w:jc w:val="left"/>
      </w:pPr>
      <w:r>
        <w:t xml:space="preserve">21/01834/PLF – Low Farm </w:t>
      </w:r>
      <w:proofErr w:type="spellStart"/>
      <w:r>
        <w:t>Kirkburn</w:t>
      </w:r>
      <w:proofErr w:type="spellEnd"/>
      <w:r>
        <w:rPr>
          <w:spacing w:val="1"/>
        </w:rPr>
        <w:t xml:space="preserve"> </w:t>
      </w:r>
      <w:r>
        <w:t>- Still pending consideration w</w:t>
      </w:r>
      <w:r w:rsidR="00D15084">
        <w:t>it</w:t>
      </w:r>
      <w:r>
        <w:t>h ERYC.</w:t>
      </w:r>
      <w:r>
        <w:rPr>
          <w:spacing w:val="1"/>
        </w:rPr>
        <w:t xml:space="preserve"> </w:t>
      </w:r>
      <w:r>
        <w:t>All members</w:t>
      </w:r>
      <w:r>
        <w:rPr>
          <w:spacing w:val="-59"/>
        </w:rPr>
        <w:t xml:space="preserve"> </w:t>
      </w:r>
      <w:r>
        <w:t>unanimously agreed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fully support</w:t>
      </w:r>
      <w:r>
        <w:rPr>
          <w:spacing w:val="-1"/>
        </w:rPr>
        <w:t xml:space="preserve"> </w:t>
      </w:r>
      <w:r>
        <w:t>the application.</w:t>
      </w:r>
    </w:p>
    <w:p w14:paraId="134656B5" w14:textId="77777777" w:rsidR="008B4FEF" w:rsidRDefault="008B4FEF">
      <w:pPr>
        <w:pStyle w:val="BodyText"/>
        <w:spacing w:before="11"/>
        <w:rPr>
          <w:sz w:val="21"/>
        </w:rPr>
      </w:pPr>
    </w:p>
    <w:p w14:paraId="0C7924B7" w14:textId="77777777" w:rsidR="008B4FEF" w:rsidRDefault="00C34A40">
      <w:pPr>
        <w:pStyle w:val="ListParagraph"/>
        <w:numPr>
          <w:ilvl w:val="1"/>
          <w:numId w:val="2"/>
        </w:numPr>
        <w:tabs>
          <w:tab w:val="left" w:pos="809"/>
        </w:tabs>
        <w:ind w:right="103" w:hanging="282"/>
        <w:jc w:val="left"/>
      </w:pPr>
      <w:r>
        <w:t>21/03425/PLF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North</w:t>
      </w:r>
      <w:r>
        <w:rPr>
          <w:spacing w:val="4"/>
        </w:rPr>
        <w:t xml:space="preserve"> </w:t>
      </w:r>
      <w:r>
        <w:t>Lyndale</w:t>
      </w:r>
      <w:r>
        <w:rPr>
          <w:spacing w:val="2"/>
        </w:rPr>
        <w:t xml:space="preserve"> </w:t>
      </w:r>
      <w:r>
        <w:t>West</w:t>
      </w:r>
      <w:r>
        <w:rPr>
          <w:spacing w:val="5"/>
        </w:rPr>
        <w:t xml:space="preserve"> </w:t>
      </w:r>
      <w:r>
        <w:t>End.</w:t>
      </w:r>
      <w:r>
        <w:rPr>
          <w:spacing w:val="11"/>
        </w:rPr>
        <w:t xml:space="preserve"> </w:t>
      </w:r>
      <w:r>
        <w:t>Notification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circulated</w:t>
      </w:r>
      <w:r>
        <w:rPr>
          <w:spacing w:val="4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meeting for members to view and consider.</w:t>
      </w:r>
      <w:r>
        <w:rPr>
          <w:spacing w:val="1"/>
        </w:rPr>
        <w:t xml:space="preserve"> </w:t>
      </w:r>
      <w:r>
        <w:t>Plans available to view at the meeting for discussion.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full</w:t>
      </w:r>
      <w:r>
        <w:rPr>
          <w:spacing w:val="-12"/>
        </w:rPr>
        <w:t xml:space="preserve"> </w:t>
      </w:r>
      <w:r>
        <w:t>discussion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OBJECT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Proposed</w:t>
      </w:r>
      <w:r>
        <w:rPr>
          <w:spacing w:val="-14"/>
        </w:rPr>
        <w:t xml:space="preserve"> </w:t>
      </w:r>
      <w:r>
        <w:t>DW,</w:t>
      </w:r>
      <w:r>
        <w:rPr>
          <w:spacing w:val="-11"/>
        </w:rPr>
        <w:t xml:space="preserve"> </w:t>
      </w:r>
      <w:r>
        <w:t>Seconded</w:t>
      </w:r>
      <w:r>
        <w:rPr>
          <w:spacing w:val="-59"/>
        </w:rPr>
        <w:t xml:space="preserve"> </w:t>
      </w:r>
      <w:r>
        <w:t>SL</w:t>
      </w:r>
      <w:r>
        <w:rPr>
          <w:spacing w:val="-1"/>
        </w:rPr>
        <w:t xml:space="preserve"> </w:t>
      </w:r>
      <w:r>
        <w:t>all members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favour.</w:t>
      </w:r>
      <w:r>
        <w:rPr>
          <w:spacing w:val="2"/>
        </w:rPr>
        <w:t xml:space="preserve"> </w:t>
      </w:r>
      <w:r>
        <w:t>Cllr</w:t>
      </w:r>
      <w:r>
        <w:rPr>
          <w:spacing w:val="-1"/>
        </w:rPr>
        <w:t xml:space="preserve"> </w:t>
      </w:r>
      <w:r>
        <w:t>Malcolm</w:t>
      </w:r>
      <w:r>
        <w:rPr>
          <w:spacing w:val="1"/>
        </w:rPr>
        <w:t xml:space="preserve"> </w:t>
      </w:r>
      <w:r>
        <w:t>Clarke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take part</w:t>
      </w:r>
      <w:r>
        <w:rPr>
          <w:spacing w:val="-2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vote.</w:t>
      </w:r>
    </w:p>
    <w:p w14:paraId="1E82347C" w14:textId="77777777" w:rsidR="008B4FEF" w:rsidRDefault="00C34A40">
      <w:pPr>
        <w:pStyle w:val="BodyText"/>
        <w:spacing w:line="251" w:lineRule="exact"/>
        <w:ind w:left="808"/>
      </w:pPr>
      <w:r>
        <w:t>Comments 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2021.</w:t>
      </w:r>
    </w:p>
    <w:p w14:paraId="04242EC6" w14:textId="77777777" w:rsidR="008B4FEF" w:rsidRDefault="008B4FEF">
      <w:pPr>
        <w:pStyle w:val="BodyText"/>
      </w:pPr>
    </w:p>
    <w:p w14:paraId="7B231E78" w14:textId="77777777" w:rsidR="008B4FEF" w:rsidRDefault="00C34A40">
      <w:pPr>
        <w:pStyle w:val="BodyText"/>
        <w:ind w:left="808"/>
      </w:pPr>
      <w:r>
        <w:t>Points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meeting:-</w:t>
      </w:r>
    </w:p>
    <w:p w14:paraId="0D54D8CF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before="1" w:line="269" w:lineRule="exact"/>
        <w:ind w:left="1094" w:hanging="361"/>
        <w:rPr>
          <w:rFonts w:ascii="Symbol" w:hAnsi="Symbol"/>
        </w:rPr>
      </w:pPr>
      <w:r>
        <w:t>Address in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on application –</w:t>
      </w:r>
      <w:r>
        <w:rPr>
          <w:spacing w:val="-1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Preston</w:t>
      </w:r>
      <w:r>
        <w:rPr>
          <w:spacing w:val="-1"/>
        </w:rPr>
        <w:t xml:space="preserve"> </w:t>
      </w:r>
      <w:r>
        <w:t>Lane</w:t>
      </w:r>
    </w:p>
    <w:p w14:paraId="0B0E3061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Proposed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is outside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village</w:t>
      </w:r>
    </w:p>
    <w:p w14:paraId="3A62AF0A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Breaks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Riding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guidelines</w:t>
      </w:r>
    </w:p>
    <w:p w14:paraId="76E1D624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9" w:lineRule="exact"/>
        <w:ind w:left="1094" w:hanging="361"/>
        <w:rPr>
          <w:rFonts w:ascii="Symbol" w:hAnsi="Symbol"/>
        </w:rPr>
      </w:pPr>
      <w:r>
        <w:t>2</w:t>
      </w:r>
      <w:r>
        <w:rPr>
          <w:spacing w:val="-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countryside</w:t>
      </w:r>
    </w:p>
    <w:p w14:paraId="50E1162B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Unsustainable</w:t>
      </w:r>
      <w:r>
        <w:rPr>
          <w:spacing w:val="-3"/>
        </w:rPr>
        <w:t xml:space="preserve"> </w:t>
      </w:r>
      <w:r>
        <w:t>development</w:t>
      </w:r>
    </w:p>
    <w:p w14:paraId="661C4975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Application</w:t>
      </w:r>
      <w:r>
        <w:rPr>
          <w:spacing w:val="-2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sewer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possible</w:t>
      </w:r>
    </w:p>
    <w:p w14:paraId="663B0589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Drainage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cope,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bathrooms each</w:t>
      </w:r>
    </w:p>
    <w:p w14:paraId="01505887" w14:textId="77777777" w:rsidR="008B4FEF" w:rsidRDefault="00C34A40">
      <w:pPr>
        <w:pStyle w:val="ListParagraph"/>
        <w:numPr>
          <w:ilvl w:val="2"/>
          <w:numId w:val="2"/>
        </w:numPr>
        <w:tabs>
          <w:tab w:val="left" w:pos="1093"/>
          <w:tab w:val="left" w:pos="1095"/>
        </w:tabs>
        <w:spacing w:line="268" w:lineRule="exact"/>
        <w:ind w:left="1094" w:hanging="361"/>
        <w:rPr>
          <w:rFonts w:ascii="Symbol" w:hAnsi="Symbol"/>
        </w:rPr>
      </w:pPr>
      <w:r>
        <w:t>Additional</w:t>
      </w:r>
      <w:r>
        <w:rPr>
          <w:spacing w:val="-2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supply</w:t>
      </w:r>
    </w:p>
    <w:p w14:paraId="0260DAE9" w14:textId="77777777" w:rsidR="008B4FEF" w:rsidRDefault="008B4FEF">
      <w:pPr>
        <w:pStyle w:val="BodyText"/>
        <w:spacing w:before="3"/>
        <w:rPr>
          <w:sz w:val="25"/>
        </w:rPr>
      </w:pPr>
    </w:p>
    <w:p w14:paraId="58BAC209" w14:textId="77777777" w:rsidR="008B4FEF" w:rsidRDefault="00C34A40">
      <w:pPr>
        <w:pStyle w:val="ListParagraph"/>
        <w:numPr>
          <w:ilvl w:val="1"/>
          <w:numId w:val="2"/>
        </w:numPr>
        <w:tabs>
          <w:tab w:val="left" w:pos="821"/>
        </w:tabs>
        <w:ind w:left="820" w:hanging="294"/>
        <w:jc w:val="left"/>
      </w:pPr>
      <w:r>
        <w:t>21/02913/TCA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Glencoe House –</w:t>
      </w:r>
      <w:r>
        <w:rPr>
          <w:spacing w:val="-3"/>
        </w:rPr>
        <w:t xml:space="preserve"> </w:t>
      </w:r>
      <w:r>
        <w:t>ERYC decision,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Objection</w:t>
      </w:r>
      <w:r>
        <w:rPr>
          <w:spacing w:val="-2"/>
        </w:rPr>
        <w:t xml:space="preserve"> </w:t>
      </w:r>
      <w:r>
        <w:t>(fell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prune)</w:t>
      </w:r>
    </w:p>
    <w:p w14:paraId="0FB2AAC0" w14:textId="77777777" w:rsidR="008B4FEF" w:rsidRDefault="008B4FEF">
      <w:pPr>
        <w:sectPr w:rsidR="008B4FEF">
          <w:pgSz w:w="11910" w:h="16840"/>
          <w:pgMar w:top="1220" w:right="740" w:bottom="280" w:left="620" w:header="566" w:footer="0" w:gutter="0"/>
          <w:cols w:space="720"/>
        </w:sectPr>
      </w:pPr>
    </w:p>
    <w:p w14:paraId="544D39F3" w14:textId="77777777" w:rsidR="008B4FEF" w:rsidRDefault="000E0A00">
      <w:pPr>
        <w:pStyle w:val="Heading1"/>
        <w:numPr>
          <w:ilvl w:val="0"/>
          <w:numId w:val="2"/>
        </w:numPr>
        <w:tabs>
          <w:tab w:val="left" w:pos="528"/>
        </w:tabs>
        <w:spacing w:before="91"/>
        <w:ind w:left="527" w:hanging="428"/>
      </w:pPr>
      <w:r>
        <w:lastRenderedPageBreak/>
        <w:pict w14:anchorId="5DFD43FD">
          <v:line id="_x0000_s1026" style="position:absolute;left:0;text-align:left;z-index:15729664;mso-position-horizontal-relative:page;mso-position-vertical-relative:page" from="-.05pt,62.15pt" to="593.6pt,62.15pt" strokecolor="#30849b">
            <w10:wrap anchorx="page" anchory="page"/>
          </v:line>
        </w:pict>
      </w:r>
      <w:r w:rsidR="00C34A40">
        <w:t>Finance</w:t>
      </w:r>
      <w:r w:rsidR="00C34A40">
        <w:rPr>
          <w:spacing w:val="-1"/>
        </w:rPr>
        <w:t xml:space="preserve"> </w:t>
      </w:r>
      <w:r w:rsidR="00C34A40">
        <w:t>&amp;</w:t>
      </w:r>
      <w:r w:rsidR="00C34A40">
        <w:rPr>
          <w:spacing w:val="-3"/>
        </w:rPr>
        <w:t xml:space="preserve"> </w:t>
      </w:r>
      <w:r w:rsidR="00C34A40">
        <w:t>Administration</w:t>
      </w:r>
    </w:p>
    <w:p w14:paraId="31B513F1" w14:textId="77777777" w:rsidR="008B4FEF" w:rsidRDefault="008B4FEF">
      <w:pPr>
        <w:pStyle w:val="BodyText"/>
        <w:spacing w:before="1"/>
        <w:rPr>
          <w:b/>
        </w:rPr>
      </w:pPr>
    </w:p>
    <w:p w14:paraId="0ACAD746" w14:textId="77777777" w:rsidR="008B4FEF" w:rsidRDefault="00C34A40">
      <w:pPr>
        <w:pStyle w:val="BodyText"/>
        <w:tabs>
          <w:tab w:val="left" w:pos="5996"/>
        </w:tabs>
        <w:ind w:left="527"/>
      </w:pPr>
      <w:r>
        <w:t>Bank</w:t>
      </w:r>
      <w:r>
        <w:rPr>
          <w:spacing w:val="44"/>
        </w:rPr>
        <w:t xml:space="preserve"> </w:t>
      </w:r>
      <w:r>
        <w:t>reconciliations</w:t>
      </w:r>
      <w:r>
        <w:rPr>
          <w:spacing w:val="45"/>
        </w:rPr>
        <w:t xml:space="preserve"> </w:t>
      </w:r>
      <w:r>
        <w:t>circulated</w:t>
      </w:r>
      <w:r>
        <w:rPr>
          <w:spacing w:val="45"/>
        </w:rPr>
        <w:t xml:space="preserve"> </w:t>
      </w:r>
      <w:r>
        <w:t>prior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meeting.</w:t>
      </w:r>
      <w:r>
        <w:tab/>
        <w:t>Current</w:t>
      </w:r>
      <w:r>
        <w:rPr>
          <w:spacing w:val="45"/>
        </w:rPr>
        <w:t xml:space="preserve"> </w:t>
      </w:r>
      <w:r>
        <w:t>account</w:t>
      </w:r>
      <w:r>
        <w:rPr>
          <w:spacing w:val="50"/>
        </w:rPr>
        <w:t xml:space="preserve"> </w:t>
      </w:r>
      <w:r>
        <w:t>£3078.11</w:t>
      </w:r>
      <w:r>
        <w:rPr>
          <w:spacing w:val="44"/>
        </w:rPr>
        <w:t xml:space="preserve"> </w:t>
      </w:r>
      <w:r>
        <w:t>Reserve</w:t>
      </w:r>
      <w:r>
        <w:rPr>
          <w:spacing w:val="41"/>
        </w:rPr>
        <w:t xml:space="preserve"> </w:t>
      </w:r>
      <w:r>
        <w:t>account</w:t>
      </w:r>
    </w:p>
    <w:p w14:paraId="22B1604A" w14:textId="77777777" w:rsidR="008B4FEF" w:rsidRDefault="00C34A40">
      <w:pPr>
        <w:pStyle w:val="BodyText"/>
        <w:spacing w:before="2"/>
        <w:ind w:left="527"/>
      </w:pPr>
      <w:r>
        <w:t>£3669.91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£0.</w:t>
      </w:r>
    </w:p>
    <w:p w14:paraId="09C7B1C8" w14:textId="77777777" w:rsidR="008B4FEF" w:rsidRDefault="008B4FEF">
      <w:pPr>
        <w:pStyle w:val="BodyText"/>
        <w:spacing w:before="9"/>
        <w:rPr>
          <w:sz w:val="21"/>
        </w:rPr>
      </w:pPr>
    </w:p>
    <w:p w14:paraId="4CFBF04A" w14:textId="77777777" w:rsidR="008B4FEF" w:rsidRDefault="00C34A40">
      <w:pPr>
        <w:pStyle w:val="ListParagraph"/>
        <w:numPr>
          <w:ilvl w:val="1"/>
          <w:numId w:val="2"/>
        </w:numPr>
        <w:tabs>
          <w:tab w:val="left" w:pos="953"/>
        </w:tabs>
        <w:ind w:left="952"/>
        <w:jc w:val="both"/>
      </w:pPr>
      <w:r>
        <w:t>Payments:-</w:t>
      </w:r>
    </w:p>
    <w:p w14:paraId="783E2E48" w14:textId="77777777" w:rsidR="008B4FEF" w:rsidRDefault="00C34A40">
      <w:pPr>
        <w:pStyle w:val="BodyText"/>
        <w:tabs>
          <w:tab w:val="left" w:pos="5860"/>
        </w:tabs>
        <w:spacing w:before="2"/>
        <w:ind w:left="952" w:right="3885"/>
        <w:jc w:val="both"/>
      </w:pPr>
      <w:r>
        <w:t>ROSPA</w:t>
      </w:r>
      <w:r>
        <w:rPr>
          <w:spacing w:val="-1"/>
        </w:rPr>
        <w:t xml:space="preserve"> </w:t>
      </w:r>
      <w:r>
        <w:t>playground</w:t>
      </w:r>
      <w:r>
        <w:rPr>
          <w:spacing w:val="-3"/>
        </w:rPr>
        <w:t xml:space="preserve"> </w:t>
      </w:r>
      <w:r>
        <w:t>report</w:t>
      </w:r>
      <w:r>
        <w:tab/>
        <w:t>£82.20</w:t>
      </w:r>
      <w:r>
        <w:rPr>
          <w:spacing w:val="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Walford</w:t>
      </w:r>
      <w:r>
        <w:rPr>
          <w:spacing w:val="-2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(printer cartridges)</w:t>
      </w:r>
      <w:r>
        <w:tab/>
        <w:t>£17.20</w:t>
      </w:r>
      <w:r>
        <w:rPr>
          <w:spacing w:val="1"/>
        </w:rPr>
        <w:t xml:space="preserve"> </w:t>
      </w:r>
      <w:r>
        <w:t>Clerk</w:t>
      </w:r>
      <w:r>
        <w:tab/>
        <w:t>£446.97</w:t>
      </w:r>
    </w:p>
    <w:p w14:paraId="0482737A" w14:textId="77777777" w:rsidR="008B4FEF" w:rsidRDefault="008B4FEF">
      <w:pPr>
        <w:pStyle w:val="BodyText"/>
        <w:spacing w:before="9"/>
        <w:rPr>
          <w:sz w:val="21"/>
        </w:rPr>
      </w:pPr>
    </w:p>
    <w:p w14:paraId="1B94B16A" w14:textId="77777777" w:rsidR="008B4FEF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</w:pPr>
      <w:r>
        <w:t>Any other business</w:t>
      </w:r>
    </w:p>
    <w:p w14:paraId="3266FBC9" w14:textId="77777777" w:rsidR="008B4FEF" w:rsidRDefault="008B4FEF">
      <w:pPr>
        <w:pStyle w:val="BodyText"/>
        <w:rPr>
          <w:b/>
        </w:rPr>
      </w:pPr>
    </w:p>
    <w:p w14:paraId="33D6246A" w14:textId="77777777" w:rsidR="008B4FEF" w:rsidRDefault="00C34A40">
      <w:pPr>
        <w:pStyle w:val="ListParagraph"/>
        <w:numPr>
          <w:ilvl w:val="0"/>
          <w:numId w:val="1"/>
        </w:numPr>
        <w:tabs>
          <w:tab w:val="left" w:pos="809"/>
        </w:tabs>
        <w:ind w:right="104"/>
        <w:jc w:val="both"/>
      </w:pPr>
      <w:r>
        <w:t>Elected Members – SS &amp; PM are arranging a social “get to know you” evening at Wolds Village for</w:t>
      </w:r>
      <w:r>
        <w:rPr>
          <w:spacing w:val="1"/>
        </w:rPr>
        <w:t xml:space="preserve"> </w:t>
      </w:r>
      <w:r>
        <w:t>new residents in the village.</w:t>
      </w:r>
      <w:r>
        <w:rPr>
          <w:spacing w:val="1"/>
        </w:rPr>
        <w:t xml:space="preserve"> </w:t>
      </w:r>
      <w:r>
        <w:t>Contact has been made with new residents and good feedback has</w:t>
      </w:r>
      <w:r>
        <w:rPr>
          <w:spacing w:val="1"/>
        </w:rPr>
        <w:t xml:space="preserve"> </w:t>
      </w:r>
      <w:r>
        <w:t>been received. 11</w:t>
      </w:r>
      <w:r>
        <w:rPr>
          <w:vertAlign w:val="superscript"/>
        </w:rPr>
        <w:t>th</w:t>
      </w:r>
      <w:r>
        <w:t xml:space="preserve"> November £5 a ticket to cover venue, drinks and nibbles. Limited to 40 people.</w:t>
      </w:r>
      <w:r>
        <w:rPr>
          <w:spacing w:val="1"/>
        </w:rPr>
        <w:t xml:space="preserve"> </w:t>
      </w:r>
      <w:r>
        <w:t>There will be a programme</w:t>
      </w:r>
      <w:r>
        <w:rPr>
          <w:spacing w:val="-3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 evening.</w:t>
      </w:r>
      <w:r>
        <w:rPr>
          <w:spacing w:val="6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follow.</w:t>
      </w:r>
    </w:p>
    <w:p w14:paraId="393FBA8B" w14:textId="77777777" w:rsidR="008B4FEF" w:rsidRDefault="008B4FEF">
      <w:pPr>
        <w:pStyle w:val="BodyText"/>
      </w:pPr>
    </w:p>
    <w:p w14:paraId="5CE43DA3" w14:textId="77777777" w:rsidR="008B4FEF" w:rsidRDefault="00C34A40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</w:pP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None</w:t>
      </w:r>
    </w:p>
    <w:p w14:paraId="3B1D7992" w14:textId="77777777" w:rsidR="008B4FEF" w:rsidRDefault="008B4FEF">
      <w:pPr>
        <w:pStyle w:val="BodyText"/>
      </w:pPr>
    </w:p>
    <w:p w14:paraId="74CDAA55" w14:textId="77777777" w:rsidR="008B4FEF" w:rsidRDefault="00C34A40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5178"/>
      </w:pPr>
      <w:r>
        <w:rPr>
          <w:b/>
        </w:rPr>
        <w:t xml:space="preserve">Date of next meeting: </w:t>
      </w:r>
      <w:r>
        <w:t>29 November 2021 at 7pm</w:t>
      </w:r>
      <w:r>
        <w:rPr>
          <w:spacing w:val="-5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08:06 pm</w:t>
      </w:r>
    </w:p>
    <w:sectPr w:rsidR="008B4FEF"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BA187" w14:textId="77777777" w:rsidR="000E0A00" w:rsidRDefault="000E0A00">
      <w:r>
        <w:separator/>
      </w:r>
    </w:p>
  </w:endnote>
  <w:endnote w:type="continuationSeparator" w:id="0">
    <w:p w14:paraId="120377AD" w14:textId="77777777" w:rsidR="000E0A00" w:rsidRDefault="000E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B451D" w14:textId="77777777" w:rsidR="000E0A00" w:rsidRDefault="000E0A00">
      <w:r>
        <w:separator/>
      </w:r>
    </w:p>
  </w:footnote>
  <w:footnote w:type="continuationSeparator" w:id="0">
    <w:p w14:paraId="67D55287" w14:textId="77777777" w:rsidR="000E0A00" w:rsidRDefault="000E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4740" w14:textId="77777777" w:rsidR="008B4FEF" w:rsidRDefault="000E0A00">
    <w:pPr>
      <w:pStyle w:val="BodyText"/>
      <w:spacing w:line="14" w:lineRule="auto"/>
      <w:rPr>
        <w:sz w:val="20"/>
      </w:rPr>
    </w:pPr>
    <w:r>
      <w:pict w14:anchorId="641350A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0.1pt;margin-top:27.3pt;width:228.65pt;height:26.2pt;z-index:-251658752;mso-position-horizontal-relative:page;mso-position-vertical-relative:page" filled="f" stroked="f">
          <v:textbox inset="0,0,0,0">
            <w:txbxContent>
              <w:p w14:paraId="540AA4EF" w14:textId="77777777" w:rsidR="008B4FEF" w:rsidRDefault="00C34A40">
                <w:pPr>
                  <w:spacing w:before="21"/>
                  <w:ind w:left="20"/>
                  <w:rPr>
                    <w:rFonts w:ascii="Tahoma"/>
                    <w:b/>
                    <w:sz w:val="40"/>
                  </w:rPr>
                </w:pPr>
                <w:proofErr w:type="spellStart"/>
                <w:r>
                  <w:rPr>
                    <w:rFonts w:ascii="Tahoma"/>
                    <w:b/>
                    <w:sz w:val="40"/>
                  </w:rPr>
                  <w:t>Bainton</w:t>
                </w:r>
                <w:proofErr w:type="spellEnd"/>
                <w:r>
                  <w:rPr>
                    <w:rFonts w:ascii="Tahoma"/>
                    <w:b/>
                    <w:spacing w:val="-8"/>
                    <w:sz w:val="40"/>
                  </w:rPr>
                  <w:t xml:space="preserve"> </w:t>
                </w:r>
                <w:r>
                  <w:rPr>
                    <w:rFonts w:ascii="Tahoma"/>
                    <w:b/>
                    <w:sz w:val="40"/>
                  </w:rPr>
                  <w:t>Parish</w:t>
                </w:r>
                <w:r>
                  <w:rPr>
                    <w:rFonts w:ascii="Tahoma"/>
                    <w:b/>
                    <w:spacing w:val="-5"/>
                    <w:sz w:val="40"/>
                  </w:rPr>
                  <w:t xml:space="preserve"> </w:t>
                </w:r>
                <w:r>
                  <w:rPr>
                    <w:rFonts w:ascii="Tahoma"/>
                    <w:b/>
                    <w:sz w:val="40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 w15:restartNumberingAfterBreak="0">
    <w:nsid w:val="09872928"/>
    <w:multiLevelType w:val="hybridMultilevel"/>
    <w:tmpl w:val="26CE06D6"/>
    <w:lvl w:ilvl="0" w:tplc="AF64381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A1B40F7A">
      <w:start w:val="1"/>
      <w:numFmt w:val="lowerRoman"/>
      <w:lvlText w:val="%2)"/>
      <w:lvlJc w:val="left"/>
      <w:pPr>
        <w:ind w:left="808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FEF"/>
    <w:rsid w:val="000E0A00"/>
    <w:rsid w:val="008B4FEF"/>
    <w:rsid w:val="00C003F8"/>
    <w:rsid w:val="00C34A40"/>
    <w:rsid w:val="00D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5FC760"/>
  <w15:docId w15:val="{A8343460-09A8-4534-A976-B82280C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3</cp:revision>
  <dcterms:created xsi:type="dcterms:W3CDTF">2021-11-23T20:02:00Z</dcterms:created>
  <dcterms:modified xsi:type="dcterms:W3CDTF">2021-11-23T21:28:00Z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</Properties>
</file>