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14A7F7C" w14:textId="5DD925B8" w:rsidR="008B4FEF" w:rsidRDefault="006B4C42" w:rsidP="00141680">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A3E98B"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157D79">
        <w:rPr>
          <w:spacing w:val="-1"/>
        </w:rPr>
        <w:t>Tuesday 28</w:t>
      </w:r>
      <w:r w:rsidR="00157D79" w:rsidRPr="00157D79">
        <w:rPr>
          <w:spacing w:val="-1"/>
          <w:vertAlign w:val="superscript"/>
        </w:rPr>
        <w:t>th</w:t>
      </w:r>
      <w:r w:rsidR="00157D79">
        <w:rPr>
          <w:spacing w:val="-1"/>
        </w:rPr>
        <w:t xml:space="preserve"> March</w:t>
      </w:r>
      <w:r w:rsidR="002C169A">
        <w:t xml:space="preserve"> 2023</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C34A40">
        <w:t>Bainton Village</w:t>
      </w:r>
      <w:r w:rsidR="00C34A40">
        <w:rPr>
          <w:spacing w:val="-3"/>
        </w:rPr>
        <w:t xml:space="preserve"> </w:t>
      </w:r>
      <w:r w:rsidR="00C34A40">
        <w:t>Hall</w:t>
      </w:r>
    </w:p>
    <w:p w14:paraId="5209B69A" w14:textId="77777777" w:rsidR="008B4FEF" w:rsidRDefault="008B4FEF">
      <w:pPr>
        <w:pStyle w:val="BodyText"/>
        <w:spacing w:before="7"/>
        <w:rPr>
          <w:b/>
          <w:sz w:val="20"/>
        </w:rPr>
      </w:pPr>
    </w:p>
    <w:p w14:paraId="59AF03D7" w14:textId="3043E006" w:rsidR="008B4FEF" w:rsidRDefault="00C34A40" w:rsidP="00BC3091">
      <w:pPr>
        <w:pStyle w:val="ListParagraph"/>
        <w:numPr>
          <w:ilvl w:val="0"/>
          <w:numId w:val="2"/>
        </w:numPr>
        <w:tabs>
          <w:tab w:val="left" w:pos="460"/>
        </w:tabs>
      </w:pPr>
      <w:r>
        <w:rPr>
          <w:b/>
        </w:rPr>
        <w:t>Present</w:t>
      </w:r>
      <w:r>
        <w:t>:</w:t>
      </w:r>
      <w:r>
        <w:rPr>
          <w:spacing w:val="-3"/>
        </w:rPr>
        <w:t xml:space="preserve"> </w:t>
      </w:r>
      <w:r w:rsidR="00B72359">
        <w:rPr>
          <w:spacing w:val="-3"/>
        </w:rPr>
        <w:t>Cllr P Brierley</w:t>
      </w:r>
      <w:r w:rsidR="00482357">
        <w:rPr>
          <w:spacing w:val="-3"/>
        </w:rPr>
        <w:t>, Chairman</w:t>
      </w:r>
      <w:r w:rsidR="00B72359">
        <w:rPr>
          <w:spacing w:val="-3"/>
        </w:rPr>
        <w:t xml:space="preserve"> </w:t>
      </w:r>
      <w:r w:rsidR="00B72359" w:rsidRPr="00B72359">
        <w:rPr>
          <w:b/>
          <w:spacing w:val="-3"/>
        </w:rPr>
        <w:t>(PB)</w:t>
      </w:r>
      <w:r w:rsidR="00B72359">
        <w:rPr>
          <w:spacing w:val="-3"/>
        </w:rPr>
        <w:t xml:space="preserve">, </w:t>
      </w:r>
      <w:r>
        <w:t>Cllr</w:t>
      </w:r>
      <w:r>
        <w:rPr>
          <w:spacing w:val="-3"/>
        </w:rPr>
        <w:t xml:space="preserve"> </w:t>
      </w:r>
      <w:r>
        <w:t>D</w:t>
      </w:r>
      <w:r>
        <w:rPr>
          <w:spacing w:val="-5"/>
        </w:rPr>
        <w:t xml:space="preserve"> </w:t>
      </w:r>
      <w:r>
        <w:t>Walford,</w:t>
      </w:r>
      <w:r>
        <w:rPr>
          <w:spacing w:val="-3"/>
        </w:rPr>
        <w:t xml:space="preserve"> </w:t>
      </w:r>
      <w:r w:rsidR="0078142D">
        <w:t>Vice</w:t>
      </w:r>
      <w:r>
        <w:rPr>
          <w:spacing w:val="-4"/>
        </w:rPr>
        <w:t xml:space="preserve"> </w:t>
      </w:r>
      <w:r>
        <w:t>Chairman</w:t>
      </w:r>
      <w:r>
        <w:rPr>
          <w:spacing w:val="-2"/>
        </w:rPr>
        <w:t xml:space="preserve"> </w:t>
      </w:r>
      <w:r>
        <w:rPr>
          <w:b/>
        </w:rPr>
        <w:t>(DW),</w:t>
      </w:r>
      <w:r>
        <w:rPr>
          <w:b/>
          <w:spacing w:val="-5"/>
        </w:rPr>
        <w:t xml:space="preserve"> </w:t>
      </w:r>
      <w:r w:rsidR="00B60023">
        <w:rPr>
          <w:bCs/>
        </w:rPr>
        <w:t>Cllr A Mason</w:t>
      </w:r>
      <w:r w:rsidR="00A071D0">
        <w:rPr>
          <w:bCs/>
        </w:rPr>
        <w:t xml:space="preserve"> </w:t>
      </w:r>
      <w:r w:rsidR="00B60023">
        <w:rPr>
          <w:b/>
          <w:bCs/>
        </w:rPr>
        <w:t>(AM</w:t>
      </w:r>
      <w:r w:rsidR="00A071D0" w:rsidRPr="00A071D0">
        <w:rPr>
          <w:b/>
          <w:bCs/>
        </w:rPr>
        <w:t>)</w:t>
      </w:r>
      <w:r w:rsidR="00A071D0">
        <w:rPr>
          <w:bCs/>
        </w:rPr>
        <w:t>,</w:t>
      </w:r>
      <w:r w:rsidR="00BC3091" w:rsidRPr="00BC3091">
        <w:t xml:space="preserve"> </w:t>
      </w:r>
      <w:r w:rsidR="00BC3091">
        <w:t xml:space="preserve">Cllr S Lowes </w:t>
      </w:r>
      <w:r w:rsidR="00BC3091" w:rsidRPr="00FF5447">
        <w:rPr>
          <w:b/>
        </w:rPr>
        <w:t>(SL)</w:t>
      </w:r>
      <w:r w:rsidR="00072143">
        <w:rPr>
          <w:b/>
        </w:rPr>
        <w:t>,</w:t>
      </w:r>
      <w:r w:rsidR="00BC3091">
        <w:t xml:space="preserve"> Cllr C Bays </w:t>
      </w:r>
      <w:r w:rsidR="00BC3091" w:rsidRPr="00BC3091">
        <w:rPr>
          <w:b/>
        </w:rPr>
        <w:t>(CB)</w:t>
      </w:r>
      <w:r w:rsidR="00BC3091">
        <w:t xml:space="preserve">, Cllr G Byass </w:t>
      </w:r>
      <w:r w:rsidR="00BC3091" w:rsidRPr="00BC3091">
        <w:rPr>
          <w:b/>
        </w:rPr>
        <w:t>(GB)</w:t>
      </w:r>
      <w:r w:rsidR="00BC3091">
        <w:t xml:space="preserve">, Ward Cllr Michael Lee. </w:t>
      </w:r>
      <w:r w:rsidR="00072143">
        <w:t>Prospective candidate Andrew Frost</w:t>
      </w:r>
      <w:r w:rsidR="00422450">
        <w:t>.</w:t>
      </w:r>
      <w:r w:rsidR="00BC3091">
        <w:t xml:space="preserve"> </w:t>
      </w:r>
      <w:r>
        <w:t>Mrs E</w:t>
      </w:r>
      <w:r w:rsidRPr="00BC3091">
        <w:rPr>
          <w:spacing w:val="1"/>
        </w:rPr>
        <w:t xml:space="preserve"> </w:t>
      </w:r>
      <w:r>
        <w:t>Brooks</w:t>
      </w:r>
      <w:r w:rsidRPr="00BC3091">
        <w:rPr>
          <w:spacing w:val="-3"/>
        </w:rPr>
        <w:t xml:space="preserve"> </w:t>
      </w:r>
      <w:r>
        <w:t>(Clerk</w:t>
      </w:r>
      <w:r w:rsidRPr="00BC3091">
        <w:rPr>
          <w:spacing w:val="-1"/>
        </w:rPr>
        <w:t xml:space="preserve"> </w:t>
      </w:r>
      <w:r>
        <w:t>to</w:t>
      </w:r>
      <w:r w:rsidRPr="00BC3091">
        <w:rPr>
          <w:spacing w:val="-2"/>
        </w:rPr>
        <w:t xml:space="preserve"> </w:t>
      </w:r>
      <w:r>
        <w:t>the Council)</w:t>
      </w:r>
      <w:r w:rsidR="00A071D0">
        <w:t xml:space="preserve">, </w:t>
      </w:r>
      <w:r w:rsidR="00A32148">
        <w:t>3</w:t>
      </w:r>
      <w:r w:rsidR="00B60023">
        <w:t xml:space="preserve"> members of the public</w:t>
      </w:r>
      <w:r w:rsidR="00BC3091">
        <w:t>.</w:t>
      </w:r>
    </w:p>
    <w:p w14:paraId="2A333D67" w14:textId="77777777" w:rsidR="008B4FEF" w:rsidRDefault="008B4FEF">
      <w:pPr>
        <w:pStyle w:val="BodyText"/>
        <w:spacing w:before="1"/>
      </w:pPr>
    </w:p>
    <w:p w14:paraId="0AC75A49" w14:textId="14AADEEB" w:rsidR="008B4FEF" w:rsidRDefault="00B72359" w:rsidP="007E3F43">
      <w:pPr>
        <w:pStyle w:val="BodyText"/>
        <w:ind w:left="460"/>
        <w:jc w:val="both"/>
      </w:pPr>
      <w:r>
        <w:t xml:space="preserve">The Chair </w:t>
      </w:r>
      <w:r w:rsidR="00C34A40">
        <w:t>welcomed</w:t>
      </w:r>
      <w:r w:rsidR="00C34A40">
        <w:rPr>
          <w:spacing w:val="-3"/>
        </w:rPr>
        <w:t xml:space="preserve"> </w:t>
      </w:r>
      <w:r w:rsidR="00C34A40">
        <w:t>everyone</w:t>
      </w:r>
      <w:r w:rsidR="00C34A40">
        <w:rPr>
          <w:spacing w:val="-3"/>
        </w:rPr>
        <w:t xml:space="preserve"> </w:t>
      </w:r>
      <w:r w:rsidR="00C34A40">
        <w:t>to</w:t>
      </w:r>
      <w:r w:rsidR="00C34A40">
        <w:rPr>
          <w:spacing w:val="-2"/>
        </w:rPr>
        <w:t xml:space="preserve"> </w:t>
      </w:r>
      <w:r w:rsidR="00C34A40">
        <w:t>the</w:t>
      </w:r>
      <w:r w:rsidR="00C34A40">
        <w:rPr>
          <w:spacing w:val="-2"/>
        </w:rPr>
        <w:t xml:space="preserve"> </w:t>
      </w:r>
      <w:r w:rsidR="00D71A96">
        <w:t>meeting &amp; thanked our East Riding Colleagues for attending.</w:t>
      </w:r>
    </w:p>
    <w:p w14:paraId="612D58B8" w14:textId="77777777" w:rsidR="003E5B38" w:rsidRDefault="003E5B38" w:rsidP="007E3F43">
      <w:pPr>
        <w:pStyle w:val="BodyText"/>
        <w:ind w:left="460"/>
        <w:jc w:val="both"/>
      </w:pPr>
    </w:p>
    <w:p w14:paraId="3D019FAF" w14:textId="40793494" w:rsidR="008B4FEF" w:rsidRPr="005C628C"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rsidR="00B60023">
        <w:t>–</w:t>
      </w:r>
      <w:r w:rsidR="0078142D">
        <w:t xml:space="preserve"> </w:t>
      </w:r>
      <w:r w:rsidR="00BC3091">
        <w:t>Cllr</w:t>
      </w:r>
      <w:r w:rsidR="00BC3091">
        <w:rPr>
          <w:spacing w:val="-2"/>
        </w:rPr>
        <w:t xml:space="preserve"> </w:t>
      </w:r>
      <w:r w:rsidR="00BC3091">
        <w:t>P</w:t>
      </w:r>
      <w:r w:rsidR="00422450">
        <w:t xml:space="preserve"> </w:t>
      </w:r>
      <w:r w:rsidR="00BC3091">
        <w:rPr>
          <w:spacing w:val="-59"/>
        </w:rPr>
        <w:t xml:space="preserve"> </w:t>
      </w:r>
      <w:r w:rsidR="00BC3091">
        <w:t>Metcalf (</w:t>
      </w:r>
      <w:r w:rsidR="00BC3091">
        <w:rPr>
          <w:b/>
        </w:rPr>
        <w:t>PM)</w:t>
      </w:r>
    </w:p>
    <w:p w14:paraId="0257C602" w14:textId="77777777" w:rsidR="008B4FEF" w:rsidRDefault="008B4FEF">
      <w:pPr>
        <w:pStyle w:val="BodyText"/>
        <w:spacing w:before="4"/>
        <w:rPr>
          <w:sz w:val="25"/>
        </w:rPr>
      </w:pPr>
    </w:p>
    <w:p w14:paraId="1EBCD82C" w14:textId="29446B9D" w:rsidR="00AA5D2B" w:rsidRDefault="00C34A40" w:rsidP="00C61BCC">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r w:rsidR="00C61BCC">
        <w:rPr>
          <w:b/>
        </w:rPr>
        <w:t xml:space="preserve"> </w:t>
      </w:r>
      <w:r w:rsidR="00C61BCC" w:rsidRPr="00C61BCC">
        <w:t>-</w:t>
      </w:r>
      <w:r w:rsidR="00C61BCC">
        <w:rPr>
          <w:b/>
        </w:rPr>
        <w:t xml:space="preserve"> </w:t>
      </w:r>
      <w:r w:rsidR="005C6823">
        <w:t>None</w:t>
      </w:r>
    </w:p>
    <w:p w14:paraId="3AF1920C" w14:textId="77777777" w:rsidR="008B4FEF" w:rsidRDefault="008B4FEF">
      <w:pPr>
        <w:pStyle w:val="BodyText"/>
        <w:spacing w:before="4"/>
        <w:rPr>
          <w:sz w:val="25"/>
        </w:rPr>
      </w:pPr>
    </w:p>
    <w:p w14:paraId="607CB657" w14:textId="77777777" w:rsidR="008B4FEF" w:rsidRDefault="00C34A40">
      <w:pPr>
        <w:pStyle w:val="Heading1"/>
        <w:numPr>
          <w:ilvl w:val="0"/>
          <w:numId w:val="2"/>
        </w:numPr>
        <w:tabs>
          <w:tab w:val="left" w:pos="460"/>
        </w:tabs>
      </w:pPr>
      <w:r>
        <w:t>Previous</w:t>
      </w:r>
      <w:r>
        <w:rPr>
          <w:spacing w:val="-3"/>
        </w:rPr>
        <w:t xml:space="preserve"> </w:t>
      </w:r>
      <w:r>
        <w:t>Minutes</w:t>
      </w:r>
    </w:p>
    <w:p w14:paraId="2B6C1B99" w14:textId="77777777" w:rsidR="008B4FEF" w:rsidRDefault="008B4FEF">
      <w:pPr>
        <w:pStyle w:val="BodyText"/>
        <w:spacing w:before="9"/>
        <w:rPr>
          <w:b/>
          <w:sz w:val="21"/>
        </w:rPr>
      </w:pPr>
    </w:p>
    <w:p w14:paraId="4EBF3539" w14:textId="4D06EB91" w:rsidR="008B4FEF" w:rsidRDefault="00BC3091" w:rsidP="00920783">
      <w:pPr>
        <w:pStyle w:val="BodyText"/>
        <w:spacing w:before="1"/>
        <w:ind w:left="527"/>
        <w:jc w:val="both"/>
        <w:rPr>
          <w:b/>
        </w:rPr>
      </w:pPr>
      <w:r>
        <w:t>The</w:t>
      </w:r>
      <w:r w:rsidR="00C34A40">
        <w:rPr>
          <w:spacing w:val="5"/>
        </w:rPr>
        <w:t xml:space="preserve"> </w:t>
      </w:r>
      <w:r w:rsidR="00C34A40">
        <w:t>minutes</w:t>
      </w:r>
      <w:r w:rsidR="006D232E">
        <w:t xml:space="preserve"> from</w:t>
      </w:r>
      <w:r w:rsidR="00C34A40">
        <w:rPr>
          <w:spacing w:val="4"/>
        </w:rPr>
        <w:t xml:space="preserve"> </w:t>
      </w:r>
      <w:r>
        <w:rPr>
          <w:spacing w:val="4"/>
        </w:rPr>
        <w:t>30 January 2023</w:t>
      </w:r>
      <w:r w:rsidR="00C34A40">
        <w:rPr>
          <w:spacing w:val="7"/>
        </w:rPr>
        <w:t xml:space="preserve"> </w:t>
      </w:r>
      <w:r w:rsidR="007657CA">
        <w:t>were</w:t>
      </w:r>
      <w:r w:rsidR="007657CA">
        <w:rPr>
          <w:spacing w:val="6"/>
        </w:rPr>
        <w:t xml:space="preserve"> </w:t>
      </w:r>
      <w:r w:rsidR="007657CA">
        <w:t>offered</w:t>
      </w:r>
      <w:r w:rsidR="007657CA">
        <w:rPr>
          <w:spacing w:val="5"/>
        </w:rPr>
        <w:t xml:space="preserve"> </w:t>
      </w:r>
      <w:r w:rsidR="007657CA">
        <w:t>for</w:t>
      </w:r>
      <w:r w:rsidR="007657CA">
        <w:rPr>
          <w:spacing w:val="7"/>
        </w:rPr>
        <w:t xml:space="preserve"> </w:t>
      </w:r>
      <w:r w:rsidR="007657CA">
        <w:t>approval</w:t>
      </w:r>
      <w:r w:rsidR="007657CA">
        <w:rPr>
          <w:spacing w:val="6"/>
        </w:rPr>
        <w:t xml:space="preserve"> </w:t>
      </w:r>
      <w:r w:rsidR="007657CA">
        <w:t>and</w:t>
      </w:r>
      <w:r w:rsidR="007657CA">
        <w:rPr>
          <w:spacing w:val="7"/>
        </w:rPr>
        <w:t xml:space="preserve"> </w:t>
      </w:r>
      <w:r w:rsidR="007657CA">
        <w:t>were</w:t>
      </w:r>
      <w:r w:rsidR="006D232E">
        <w:rPr>
          <w:spacing w:val="6"/>
        </w:rPr>
        <w:t xml:space="preserve"> unanimously agreed as a correct record</w:t>
      </w:r>
      <w:r w:rsidR="007657CA">
        <w:t>.</w:t>
      </w:r>
      <w:r w:rsidR="007657CA">
        <w:rPr>
          <w:spacing w:val="9"/>
        </w:rPr>
        <w:t xml:space="preserve"> </w:t>
      </w:r>
      <w:r w:rsidR="007657CA">
        <w:t>Proposed</w:t>
      </w:r>
      <w:r w:rsidR="007657CA">
        <w:rPr>
          <w:spacing w:val="1"/>
        </w:rPr>
        <w:t xml:space="preserve"> </w:t>
      </w:r>
      <w:r w:rsidR="00A32148">
        <w:rPr>
          <w:b/>
          <w:spacing w:val="1"/>
        </w:rPr>
        <w:t>DW</w:t>
      </w:r>
      <w:r w:rsidR="007657CA">
        <w:rPr>
          <w:b/>
        </w:rPr>
        <w:t xml:space="preserve"> </w:t>
      </w:r>
      <w:r w:rsidR="007657CA">
        <w:t xml:space="preserve">and Seconded </w:t>
      </w:r>
      <w:r w:rsidR="00A32148">
        <w:rPr>
          <w:b/>
        </w:rPr>
        <w:t>CB</w:t>
      </w:r>
    </w:p>
    <w:p w14:paraId="02A0B862" w14:textId="77777777" w:rsidR="00AA5D2B" w:rsidRDefault="00AA5D2B" w:rsidP="00920783">
      <w:pPr>
        <w:pStyle w:val="BodyText"/>
        <w:spacing w:before="1"/>
        <w:ind w:left="527"/>
        <w:jc w:val="both"/>
        <w:rPr>
          <w:b/>
        </w:rPr>
      </w:pPr>
    </w:p>
    <w:p w14:paraId="2487C899" w14:textId="651843DE" w:rsidR="00051BCA" w:rsidRPr="006D232E" w:rsidRDefault="00C34A40" w:rsidP="0078142D">
      <w:pPr>
        <w:pStyle w:val="Heading1"/>
        <w:numPr>
          <w:ilvl w:val="0"/>
          <w:numId w:val="2"/>
        </w:numPr>
        <w:tabs>
          <w:tab w:val="left" w:pos="460"/>
        </w:tabs>
        <w:spacing w:before="1"/>
      </w:pPr>
      <w:r>
        <w:t>Matters</w:t>
      </w:r>
      <w:r>
        <w:rPr>
          <w:spacing w:val="-3"/>
        </w:rPr>
        <w:t xml:space="preserve"> </w:t>
      </w:r>
      <w:r>
        <w:t>Arising</w:t>
      </w:r>
      <w:r w:rsidR="000B1807">
        <w:t xml:space="preserve"> </w:t>
      </w:r>
    </w:p>
    <w:p w14:paraId="4617243F" w14:textId="77777777" w:rsidR="00BC3091" w:rsidRDefault="00BC3091" w:rsidP="006D232E">
      <w:pPr>
        <w:pStyle w:val="Heading1"/>
        <w:tabs>
          <w:tab w:val="left" w:pos="460"/>
        </w:tabs>
        <w:spacing w:before="1"/>
        <w:ind w:firstLine="0"/>
        <w:rPr>
          <w:b w:val="0"/>
        </w:rPr>
      </w:pPr>
    </w:p>
    <w:p w14:paraId="422B2605" w14:textId="434B4A10" w:rsidR="008B4FEF" w:rsidRDefault="00B123AB">
      <w:pPr>
        <w:pStyle w:val="BodyText"/>
        <w:spacing w:before="2"/>
      </w:pPr>
      <w:r w:rsidRPr="00B123AB">
        <w:rPr>
          <w:b/>
          <w:bCs/>
          <w:noProof/>
          <w:lang w:eastAsia="en-GB"/>
        </w:rPr>
        <w:drawing>
          <wp:inline distT="0" distB="0" distL="0" distR="0" wp14:anchorId="48E5267B" wp14:editId="30EADFF1">
            <wp:extent cx="6699250" cy="3530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0" cy="3530600"/>
                    </a:xfrm>
                    <a:prstGeom prst="rect">
                      <a:avLst/>
                    </a:prstGeom>
                    <a:noFill/>
                    <a:ln>
                      <a:noFill/>
                    </a:ln>
                  </pic:spPr>
                </pic:pic>
              </a:graphicData>
            </a:graphic>
          </wp:inline>
        </w:drawing>
      </w:r>
    </w:p>
    <w:p w14:paraId="4D68692A" w14:textId="2BCB5C57" w:rsidR="009211E9" w:rsidRDefault="00BC3091">
      <w:pPr>
        <w:pStyle w:val="Heading1"/>
        <w:numPr>
          <w:ilvl w:val="0"/>
          <w:numId w:val="2"/>
        </w:numPr>
        <w:tabs>
          <w:tab w:val="left" w:pos="460"/>
        </w:tabs>
      </w:pPr>
      <w:r>
        <w:t>Parish Council Elections</w:t>
      </w:r>
    </w:p>
    <w:p w14:paraId="5322AACF" w14:textId="77777777" w:rsidR="00852C8A" w:rsidRDefault="00852C8A" w:rsidP="00B72359">
      <w:pPr>
        <w:pStyle w:val="Heading1"/>
        <w:tabs>
          <w:tab w:val="left" w:pos="460"/>
        </w:tabs>
        <w:ind w:left="0" w:firstLine="0"/>
        <w:jc w:val="both"/>
        <w:rPr>
          <w:b w:val="0"/>
        </w:rPr>
      </w:pPr>
    </w:p>
    <w:p w14:paraId="41D956FE" w14:textId="555D83BC" w:rsidR="00A67886" w:rsidRPr="001879C3" w:rsidRDefault="00A32148" w:rsidP="0024706A">
      <w:pPr>
        <w:pStyle w:val="Heading1"/>
        <w:tabs>
          <w:tab w:val="left" w:pos="460"/>
        </w:tabs>
        <w:ind w:firstLine="0"/>
        <w:jc w:val="both"/>
        <w:rPr>
          <w:b w:val="0"/>
          <w:color w:val="000000" w:themeColor="text1"/>
        </w:rPr>
      </w:pPr>
      <w:r>
        <w:rPr>
          <w:b w:val="0"/>
        </w:rPr>
        <w:t>Election 4</w:t>
      </w:r>
      <w:r w:rsidRPr="00A32148">
        <w:rPr>
          <w:b w:val="0"/>
          <w:vertAlign w:val="superscript"/>
        </w:rPr>
        <w:t>th</w:t>
      </w:r>
      <w:r>
        <w:rPr>
          <w:b w:val="0"/>
        </w:rPr>
        <w:t xml:space="preserve"> May 2023.  Anyone wishing to stand for election must complete the required forms and return them to Electoral services by 4</w:t>
      </w:r>
      <w:r w:rsidRPr="00A32148">
        <w:rPr>
          <w:b w:val="0"/>
          <w:vertAlign w:val="superscript"/>
        </w:rPr>
        <w:t>th</w:t>
      </w:r>
      <w:r>
        <w:rPr>
          <w:b w:val="0"/>
        </w:rPr>
        <w:t xml:space="preserve"> April 4pm latest.  An appointment must be booked with Electoral services to submit the forms officially.</w:t>
      </w:r>
    </w:p>
    <w:p w14:paraId="728456A0" w14:textId="77777777" w:rsidR="00F72858" w:rsidRDefault="00F72858" w:rsidP="0024706A">
      <w:pPr>
        <w:pStyle w:val="Heading1"/>
        <w:tabs>
          <w:tab w:val="left" w:pos="460"/>
        </w:tabs>
        <w:ind w:firstLine="0"/>
        <w:jc w:val="both"/>
        <w:rPr>
          <w:b w:val="0"/>
          <w:color w:val="000000" w:themeColor="text1"/>
        </w:rPr>
      </w:pPr>
    </w:p>
    <w:p w14:paraId="4062CE26" w14:textId="6AF4D46E" w:rsidR="00950BB4" w:rsidRDefault="00950BB4" w:rsidP="0024706A">
      <w:pPr>
        <w:pStyle w:val="Heading1"/>
        <w:tabs>
          <w:tab w:val="left" w:pos="460"/>
        </w:tabs>
        <w:ind w:firstLine="0"/>
        <w:jc w:val="both"/>
        <w:rPr>
          <w:b w:val="0"/>
          <w:color w:val="000000" w:themeColor="text1"/>
        </w:rPr>
      </w:pPr>
      <w:r>
        <w:rPr>
          <w:b w:val="0"/>
          <w:color w:val="000000" w:themeColor="text1"/>
        </w:rPr>
        <w:t>The Vice Chair thanked Cllr Lee on behalf of the Parish Council for his continued support and meeting attendance over the last four years.  All members thanked Cllr Lee for showing a genuine interest i</w:t>
      </w:r>
      <w:r w:rsidR="0044505C">
        <w:rPr>
          <w:b w:val="0"/>
          <w:color w:val="000000" w:themeColor="text1"/>
        </w:rPr>
        <w:t>n the village, his work is greatly appreciated.</w:t>
      </w:r>
    </w:p>
    <w:p w14:paraId="298B6A43" w14:textId="77777777" w:rsidR="00950BB4" w:rsidRPr="001879C3" w:rsidRDefault="00950BB4" w:rsidP="0024706A">
      <w:pPr>
        <w:pStyle w:val="Heading1"/>
        <w:tabs>
          <w:tab w:val="left" w:pos="460"/>
        </w:tabs>
        <w:ind w:firstLine="0"/>
        <w:jc w:val="both"/>
        <w:rPr>
          <w:b w:val="0"/>
          <w:color w:val="000000" w:themeColor="text1"/>
        </w:rPr>
      </w:pPr>
    </w:p>
    <w:p w14:paraId="0C5E6E8D" w14:textId="77777777" w:rsidR="008B4FEF" w:rsidRDefault="00C34A40">
      <w:pPr>
        <w:pStyle w:val="Heading1"/>
        <w:numPr>
          <w:ilvl w:val="0"/>
          <w:numId w:val="2"/>
        </w:numPr>
        <w:tabs>
          <w:tab w:val="left" w:pos="460"/>
        </w:tabs>
      </w:pPr>
      <w:r>
        <w:t>Highway</w:t>
      </w:r>
      <w:r>
        <w:rPr>
          <w:spacing w:val="-4"/>
        </w:rPr>
        <w:t xml:space="preserve"> </w:t>
      </w:r>
      <w:r>
        <w:t>Matters</w:t>
      </w:r>
    </w:p>
    <w:p w14:paraId="1DC3DDCF" w14:textId="77777777" w:rsidR="008B4FEF" w:rsidRDefault="008B4FEF">
      <w:pPr>
        <w:pStyle w:val="BodyText"/>
        <w:spacing w:before="2"/>
        <w:rPr>
          <w:b/>
          <w:sz w:val="25"/>
        </w:rPr>
      </w:pPr>
    </w:p>
    <w:p w14:paraId="26E194BE" w14:textId="3A65301E" w:rsidR="008C6A3F" w:rsidRPr="008C6A3F" w:rsidRDefault="00F72858" w:rsidP="00BC3091">
      <w:pPr>
        <w:pStyle w:val="ListParagraph"/>
        <w:numPr>
          <w:ilvl w:val="1"/>
          <w:numId w:val="2"/>
        </w:numPr>
        <w:tabs>
          <w:tab w:val="left" w:pos="1134"/>
        </w:tabs>
        <w:ind w:right="102" w:hanging="382"/>
        <w:jc w:val="both"/>
        <w:rPr>
          <w:bCs/>
        </w:rPr>
      </w:pPr>
      <w:r w:rsidRPr="00DD20B8">
        <w:rPr>
          <w:b/>
          <w:bCs/>
        </w:rPr>
        <w:t>Green Lane updates</w:t>
      </w:r>
      <w:r w:rsidR="00B91D9D" w:rsidRPr="00DD20B8">
        <w:rPr>
          <w:bCs/>
        </w:rPr>
        <w:t xml:space="preserve"> </w:t>
      </w:r>
      <w:r w:rsidR="0004246D" w:rsidRPr="00DD20B8">
        <w:rPr>
          <w:bCs/>
        </w:rPr>
        <w:t>–</w:t>
      </w:r>
      <w:r w:rsidR="00B91D9D" w:rsidRPr="00DD20B8">
        <w:rPr>
          <w:bCs/>
        </w:rPr>
        <w:t xml:space="preserve"> </w:t>
      </w:r>
      <w:r w:rsidR="0070381B">
        <w:rPr>
          <w:bCs/>
        </w:rPr>
        <w:t xml:space="preserve">Cllr Lee provided the </w:t>
      </w:r>
      <w:r w:rsidR="00180ECE">
        <w:rPr>
          <w:bCs/>
        </w:rPr>
        <w:t xml:space="preserve">latest update.  The Green </w:t>
      </w:r>
      <w:r w:rsidR="00B750A6">
        <w:rPr>
          <w:bCs/>
        </w:rPr>
        <w:t>L</w:t>
      </w:r>
      <w:r w:rsidR="00180ECE">
        <w:rPr>
          <w:bCs/>
        </w:rPr>
        <w:t>ane remains closed whilst ERYC carry out assessments and</w:t>
      </w:r>
      <w:r w:rsidR="00262EAD">
        <w:rPr>
          <w:bCs/>
        </w:rPr>
        <w:t xml:space="preserve"> review their plan of action</w:t>
      </w:r>
      <w:r w:rsidR="004D4D29">
        <w:rPr>
          <w:bCs/>
        </w:rPr>
        <w:t>, regional plan should b</w:t>
      </w:r>
      <w:r w:rsidR="00735CD4">
        <w:rPr>
          <w:bCs/>
        </w:rPr>
        <w:t xml:space="preserve">e put together by the </w:t>
      </w:r>
      <w:proofErr w:type="gramStart"/>
      <w:r w:rsidR="00735CD4">
        <w:rPr>
          <w:bCs/>
        </w:rPr>
        <w:t>Autumn</w:t>
      </w:r>
      <w:proofErr w:type="gramEnd"/>
      <w:r w:rsidR="00262EAD">
        <w:rPr>
          <w:bCs/>
        </w:rPr>
        <w:t xml:space="preserve">.  With the temporary closure and any permanent downgrading there </w:t>
      </w:r>
      <w:r w:rsidR="00180ECE">
        <w:rPr>
          <w:bCs/>
        </w:rPr>
        <w:t xml:space="preserve">is the issue of enforcement but we are encouraged to report any illegal use of the lane.  The Head of Police are considering a pro-active approach with a number to phone with prompt action of Special Constables on Motorbikes.  Rural Taskforce number to be advertised in Bainton Beacon.  Long term enforcement </w:t>
      </w:r>
      <w:r w:rsidR="00115673">
        <w:rPr>
          <w:bCs/>
        </w:rPr>
        <w:t xml:space="preserve">would </w:t>
      </w:r>
      <w:r w:rsidR="00180ECE">
        <w:rPr>
          <w:bCs/>
        </w:rPr>
        <w:t xml:space="preserve">allow the ability for </w:t>
      </w:r>
      <w:r w:rsidR="00115673">
        <w:rPr>
          <w:bCs/>
        </w:rPr>
        <w:t>permanent</w:t>
      </w:r>
      <w:r w:rsidR="00180ECE">
        <w:rPr>
          <w:bCs/>
        </w:rPr>
        <w:t xml:space="preserve"> bollards</w:t>
      </w:r>
      <w:r w:rsidR="00115673">
        <w:rPr>
          <w:bCs/>
        </w:rPr>
        <w:t xml:space="preserve"> but t</w:t>
      </w:r>
      <w:r w:rsidR="00180ECE">
        <w:rPr>
          <w:bCs/>
        </w:rPr>
        <w:t xml:space="preserve">he </w:t>
      </w:r>
      <w:r w:rsidR="00180ECE">
        <w:rPr>
          <w:bCs/>
        </w:rPr>
        <w:lastRenderedPageBreak/>
        <w:t>permanent downgrading of the Green Lane would not have such a drain on finances and resources and would r</w:t>
      </w:r>
      <w:r w:rsidR="00115673">
        <w:rPr>
          <w:bCs/>
        </w:rPr>
        <w:t>educe the pressure.</w:t>
      </w:r>
    </w:p>
    <w:p w14:paraId="04248D8F" w14:textId="77777777" w:rsidR="00B72359" w:rsidRPr="00DD20B8" w:rsidRDefault="00B72359" w:rsidP="00B72359">
      <w:pPr>
        <w:pStyle w:val="ListParagraph"/>
        <w:tabs>
          <w:tab w:val="left" w:pos="567"/>
        </w:tabs>
        <w:ind w:left="808" w:right="102" w:firstLine="0"/>
        <w:jc w:val="both"/>
        <w:rPr>
          <w:bCs/>
        </w:rPr>
      </w:pPr>
    </w:p>
    <w:p w14:paraId="3C87A488" w14:textId="58A2B65E" w:rsidR="00F72858" w:rsidRPr="00F44F31" w:rsidRDefault="00BC3091" w:rsidP="00AA5D2B">
      <w:pPr>
        <w:pStyle w:val="ListParagraph"/>
        <w:numPr>
          <w:ilvl w:val="1"/>
          <w:numId w:val="2"/>
        </w:numPr>
        <w:tabs>
          <w:tab w:val="left" w:pos="809"/>
        </w:tabs>
        <w:ind w:right="102"/>
        <w:jc w:val="both"/>
        <w:rPr>
          <w:b/>
          <w:bCs/>
        </w:rPr>
      </w:pPr>
      <w:r>
        <w:rPr>
          <w:b/>
          <w:bCs/>
        </w:rPr>
        <w:t>Pot holes</w:t>
      </w:r>
      <w:r>
        <w:rPr>
          <w:bCs/>
        </w:rPr>
        <w:t xml:space="preserve"> </w:t>
      </w:r>
      <w:r w:rsidR="003B57F6">
        <w:rPr>
          <w:bCs/>
        </w:rPr>
        <w:t>–</w:t>
      </w:r>
      <w:r>
        <w:rPr>
          <w:bCs/>
        </w:rPr>
        <w:t xml:space="preserve"> </w:t>
      </w:r>
      <w:r w:rsidR="003B57F6">
        <w:rPr>
          <w:bCs/>
        </w:rPr>
        <w:t>Clerk reported pot holes on West End via East Riding portal ref:</w:t>
      </w:r>
      <w:r w:rsidR="00EA74E9">
        <w:rPr>
          <w:bCs/>
        </w:rPr>
        <w:t xml:space="preserve"> PH482743691</w:t>
      </w:r>
      <w:r w:rsidR="00B12752">
        <w:rPr>
          <w:bCs/>
        </w:rPr>
        <w:t>.  Pot holes have been filled.</w:t>
      </w:r>
      <w:r w:rsidR="00D87C34">
        <w:rPr>
          <w:bCs/>
        </w:rPr>
        <w:t xml:space="preserve">  Anyone can report potholes on the East Riding Portal.  There are numerous potholes around the village that require attention.  Clerk will start to report these.</w:t>
      </w:r>
    </w:p>
    <w:p w14:paraId="520CDD34" w14:textId="77777777" w:rsidR="00F44F31" w:rsidRPr="00B72359" w:rsidRDefault="00F44F31" w:rsidP="00B72359">
      <w:pPr>
        <w:tabs>
          <w:tab w:val="left" w:pos="809"/>
        </w:tabs>
        <w:ind w:right="102"/>
        <w:rPr>
          <w:b/>
          <w:bCs/>
        </w:rPr>
      </w:pPr>
    </w:p>
    <w:p w14:paraId="5626F6F3" w14:textId="52FCCD0E" w:rsidR="00EA74E9" w:rsidRPr="00EA74E9" w:rsidRDefault="00F72858" w:rsidP="00EA74E9">
      <w:pPr>
        <w:pStyle w:val="ListParagraph"/>
        <w:numPr>
          <w:ilvl w:val="1"/>
          <w:numId w:val="2"/>
        </w:numPr>
        <w:tabs>
          <w:tab w:val="left" w:pos="809"/>
        </w:tabs>
        <w:ind w:right="102"/>
        <w:jc w:val="both"/>
        <w:rPr>
          <w:b/>
          <w:bCs/>
        </w:rPr>
      </w:pPr>
      <w:r>
        <w:rPr>
          <w:b/>
          <w:bCs/>
        </w:rPr>
        <w:t>Flooding &amp; Sewerage issues</w:t>
      </w:r>
      <w:r w:rsidR="00EA2D3E">
        <w:rPr>
          <w:bCs/>
        </w:rPr>
        <w:t xml:space="preserve"> – </w:t>
      </w:r>
      <w:r w:rsidR="00B12752">
        <w:rPr>
          <w:bCs/>
        </w:rPr>
        <w:t xml:space="preserve">Ward Cllr Lee has made contact with the central group office at East Riding to start making enquires </w:t>
      </w:r>
      <w:r w:rsidR="003F1084">
        <w:rPr>
          <w:bCs/>
        </w:rPr>
        <w:t>on the best way forward.</w:t>
      </w:r>
    </w:p>
    <w:p w14:paraId="401E753B" w14:textId="77777777" w:rsidR="00EA74E9" w:rsidRPr="00EA74E9" w:rsidRDefault="00EA74E9" w:rsidP="00EA74E9">
      <w:pPr>
        <w:pStyle w:val="ListParagraph"/>
        <w:rPr>
          <w:b/>
          <w:bCs/>
        </w:rPr>
      </w:pPr>
    </w:p>
    <w:p w14:paraId="6BC2E57D" w14:textId="7D424D4D" w:rsidR="00286356" w:rsidRPr="0040105B" w:rsidRDefault="00BC3091" w:rsidP="00EA74E9">
      <w:pPr>
        <w:pStyle w:val="ListParagraph"/>
        <w:numPr>
          <w:ilvl w:val="1"/>
          <w:numId w:val="2"/>
        </w:numPr>
        <w:tabs>
          <w:tab w:val="left" w:pos="809"/>
        </w:tabs>
        <w:ind w:right="102"/>
        <w:jc w:val="both"/>
        <w:rPr>
          <w:b/>
          <w:bCs/>
        </w:rPr>
      </w:pPr>
      <w:r w:rsidRPr="00EA74E9">
        <w:rPr>
          <w:b/>
          <w:bCs/>
        </w:rPr>
        <w:t xml:space="preserve">Request for road signs </w:t>
      </w:r>
      <w:r w:rsidR="00B12752">
        <w:rPr>
          <w:b/>
          <w:bCs/>
        </w:rPr>
        <w:t>–</w:t>
      </w:r>
      <w:r w:rsidRPr="00EA74E9">
        <w:rPr>
          <w:b/>
          <w:bCs/>
        </w:rPr>
        <w:t xml:space="preserve"> </w:t>
      </w:r>
      <w:r w:rsidR="00B12752">
        <w:rPr>
          <w:bCs/>
        </w:rPr>
        <w:t>West End is used as a cut through by traffic and due to the high number of children playing a request has been made for some “children playing signs”</w:t>
      </w:r>
      <w:r w:rsidR="003F1084">
        <w:rPr>
          <w:bCs/>
        </w:rPr>
        <w:t xml:space="preserve"> along  </w:t>
      </w:r>
      <w:r w:rsidR="00B12752">
        <w:rPr>
          <w:bCs/>
        </w:rPr>
        <w:t>West End</w:t>
      </w:r>
      <w:r w:rsidR="003F1084">
        <w:rPr>
          <w:bCs/>
        </w:rPr>
        <w:t>.  West End</w:t>
      </w:r>
      <w:r w:rsidR="00B12752">
        <w:rPr>
          <w:bCs/>
        </w:rPr>
        <w:t xml:space="preserve"> has no play area and therefore there are concerns that an accident may occur.  Clerk to contact ER Highways to enquire.  </w:t>
      </w:r>
    </w:p>
    <w:p w14:paraId="16F90754" w14:textId="77777777" w:rsidR="0040105B" w:rsidRPr="0040105B" w:rsidRDefault="0040105B" w:rsidP="0040105B">
      <w:pPr>
        <w:pStyle w:val="ListParagraph"/>
        <w:rPr>
          <w:b/>
          <w:bCs/>
        </w:rPr>
      </w:pPr>
    </w:p>
    <w:p w14:paraId="25F083B2" w14:textId="0A4CD3B7" w:rsidR="0040105B" w:rsidRPr="0040105B" w:rsidRDefault="0040105B" w:rsidP="0040105B">
      <w:pPr>
        <w:pStyle w:val="ListParagraph"/>
        <w:tabs>
          <w:tab w:val="left" w:pos="809"/>
        </w:tabs>
        <w:ind w:left="1071" w:right="102" w:firstLine="0"/>
        <w:jc w:val="both"/>
        <w:rPr>
          <w:bCs/>
        </w:rPr>
      </w:pPr>
      <w:r>
        <w:rPr>
          <w:bCs/>
        </w:rPr>
        <w:t>Cllr Bays brought to the member’s attention that the neighbouring village, North Dalton, are taking part in a trial for a village gateway, a traffic calming measure.  A village gateway</w:t>
      </w:r>
      <w:r w:rsidR="00950BB4">
        <w:rPr>
          <w:bCs/>
        </w:rPr>
        <w:t xml:space="preserve"> can be more effective than visual signs, the village entrance is made more obvious with raised tables or road narrowing.  Cllr Lee provided background on the scheme and The Chair requested that the Parish Council be informed of the outcome of the trial. </w:t>
      </w:r>
    </w:p>
    <w:p w14:paraId="65D17BF9" w14:textId="77777777" w:rsidR="00BC3091" w:rsidRPr="00FD0911" w:rsidRDefault="00BC3091" w:rsidP="00BC3091">
      <w:pPr>
        <w:tabs>
          <w:tab w:val="left" w:pos="426"/>
          <w:tab w:val="left" w:pos="1134"/>
        </w:tabs>
        <w:ind w:right="102"/>
        <w:jc w:val="both"/>
      </w:pPr>
    </w:p>
    <w:p w14:paraId="452426ED" w14:textId="77777777" w:rsidR="008B4FEF" w:rsidRPr="00FD0911" w:rsidRDefault="00C34A40">
      <w:pPr>
        <w:pStyle w:val="Heading1"/>
        <w:numPr>
          <w:ilvl w:val="0"/>
          <w:numId w:val="2"/>
        </w:numPr>
        <w:tabs>
          <w:tab w:val="left" w:pos="460"/>
        </w:tabs>
      </w:pPr>
      <w:r w:rsidRPr="00FD0911">
        <w:t>Communications</w:t>
      </w:r>
      <w:r w:rsidRPr="00FD0911">
        <w:rPr>
          <w:spacing w:val="-3"/>
        </w:rPr>
        <w:t xml:space="preserve"> </w:t>
      </w:r>
      <w:r w:rsidRPr="00FD0911">
        <w:t>&amp; PR</w:t>
      </w:r>
      <w:r w:rsidRPr="00FD0911">
        <w:rPr>
          <w:spacing w:val="-3"/>
        </w:rPr>
        <w:t xml:space="preserve"> </w:t>
      </w:r>
      <w:r w:rsidRPr="00FD0911">
        <w:t>to the</w:t>
      </w:r>
      <w:r w:rsidRPr="00FD0911">
        <w:rPr>
          <w:spacing w:val="-3"/>
        </w:rPr>
        <w:t xml:space="preserve"> </w:t>
      </w:r>
      <w:r w:rsidRPr="00FD0911">
        <w:t>village</w:t>
      </w:r>
    </w:p>
    <w:p w14:paraId="16F62918" w14:textId="77777777" w:rsidR="008B4FEF" w:rsidRPr="00FD0911" w:rsidRDefault="008B4FEF">
      <w:pPr>
        <w:pStyle w:val="BodyText"/>
        <w:spacing w:before="1"/>
        <w:rPr>
          <w:b/>
        </w:rPr>
      </w:pPr>
    </w:p>
    <w:p w14:paraId="654DF052" w14:textId="4D515D23" w:rsidR="009C6096" w:rsidRDefault="00C34A40" w:rsidP="005F2EB4">
      <w:pPr>
        <w:pStyle w:val="ListParagraph"/>
        <w:numPr>
          <w:ilvl w:val="1"/>
          <w:numId w:val="2"/>
        </w:numPr>
        <w:tabs>
          <w:tab w:val="left" w:pos="1134"/>
        </w:tabs>
        <w:ind w:right="105"/>
        <w:jc w:val="both"/>
      </w:pPr>
      <w:r w:rsidRPr="00AA5D2B">
        <w:rPr>
          <w:b/>
          <w:bCs/>
        </w:rPr>
        <w:t>Bainton</w:t>
      </w:r>
      <w:r w:rsidRPr="00AA5D2B">
        <w:rPr>
          <w:b/>
          <w:bCs/>
          <w:spacing w:val="-12"/>
        </w:rPr>
        <w:t xml:space="preserve"> </w:t>
      </w:r>
      <w:r w:rsidRPr="00AA5D2B">
        <w:rPr>
          <w:b/>
          <w:bCs/>
        </w:rPr>
        <w:t>Beacon</w:t>
      </w:r>
      <w:r w:rsidRPr="00FD0911">
        <w:rPr>
          <w:b/>
          <w:spacing w:val="-12"/>
        </w:rPr>
        <w:t xml:space="preserve"> </w:t>
      </w:r>
      <w:r w:rsidRPr="00FD0911">
        <w:t>–</w:t>
      </w:r>
      <w:r w:rsidR="009940CA">
        <w:t xml:space="preserve"> </w:t>
      </w:r>
      <w:r w:rsidR="007446F5">
        <w:t xml:space="preserve">Next edition ready for printing.  Thank you to the Village Hall for sponsoring another issue.  There are two new potential advertisers and the editor is always </w:t>
      </w:r>
      <w:r w:rsidR="00EB2715">
        <w:t xml:space="preserve">open to new content.  </w:t>
      </w:r>
      <w:r w:rsidR="00EB2715" w:rsidRPr="000138E3">
        <w:rPr>
          <w:b/>
        </w:rPr>
        <w:t>CB</w:t>
      </w:r>
      <w:r w:rsidR="00EB2715">
        <w:t xml:space="preserve"> suggested looking into “Amazon Smile” as a way to raise funds for the community.</w:t>
      </w:r>
    </w:p>
    <w:p w14:paraId="456ED3D8" w14:textId="77777777" w:rsidR="00EB2715" w:rsidRPr="00FD0911" w:rsidRDefault="00EB2715" w:rsidP="00EB2715">
      <w:pPr>
        <w:pStyle w:val="ListParagraph"/>
        <w:tabs>
          <w:tab w:val="left" w:pos="1134"/>
        </w:tabs>
        <w:ind w:left="1071" w:right="105" w:firstLine="0"/>
      </w:pPr>
    </w:p>
    <w:p w14:paraId="179D86A9" w14:textId="7B985C12" w:rsidR="00C7244B" w:rsidRDefault="00920783" w:rsidP="00C7244B">
      <w:pPr>
        <w:pStyle w:val="ListParagraph"/>
        <w:numPr>
          <w:ilvl w:val="1"/>
          <w:numId w:val="2"/>
        </w:numPr>
        <w:tabs>
          <w:tab w:val="left" w:pos="809"/>
        </w:tabs>
        <w:ind w:right="105"/>
        <w:jc w:val="both"/>
      </w:pPr>
      <w:r w:rsidRPr="007362F2">
        <w:rPr>
          <w:b/>
        </w:rPr>
        <w:t xml:space="preserve">Social </w:t>
      </w:r>
      <w:r w:rsidR="000B1807" w:rsidRPr="007362F2">
        <w:rPr>
          <w:b/>
        </w:rPr>
        <w:t>committee</w:t>
      </w:r>
      <w:r w:rsidR="00CB5011" w:rsidRPr="00FD0911">
        <w:t xml:space="preserve"> – </w:t>
      </w:r>
      <w:r w:rsidR="00292DCE">
        <w:t>April Fools curry afternoon arranged for 1</w:t>
      </w:r>
      <w:r w:rsidR="00292DCE" w:rsidRPr="00292DCE">
        <w:rPr>
          <w:vertAlign w:val="superscript"/>
        </w:rPr>
        <w:t>st</w:t>
      </w:r>
      <w:r w:rsidR="00292DCE">
        <w:t xml:space="preserve"> April, advanced booking required.</w:t>
      </w:r>
      <w:r w:rsidR="00EB2715">
        <w:t xml:space="preserve">  Another social night later in the year and </w:t>
      </w:r>
      <w:r w:rsidR="00EB2715" w:rsidRPr="00141680">
        <w:t>a</w:t>
      </w:r>
      <w:r w:rsidR="00F31B4F" w:rsidRPr="00141680">
        <w:t xml:space="preserve"> major full day</w:t>
      </w:r>
      <w:r w:rsidR="00EB2715" w:rsidRPr="00141680">
        <w:t xml:space="preserve"> </w:t>
      </w:r>
      <w:r w:rsidR="00EB2715">
        <w:t>event for the Coronation on 7</w:t>
      </w:r>
      <w:r w:rsidR="00EB2715" w:rsidRPr="00EB2715">
        <w:rPr>
          <w:vertAlign w:val="superscript"/>
        </w:rPr>
        <w:t>th</w:t>
      </w:r>
      <w:r w:rsidR="00EB2715">
        <w:t xml:space="preserve"> May.  </w:t>
      </w:r>
      <w:r w:rsidR="00EB2715" w:rsidRPr="000138E3">
        <w:rPr>
          <w:b/>
        </w:rPr>
        <w:t>CB</w:t>
      </w:r>
      <w:r w:rsidR="00EB2715">
        <w:t xml:space="preserve"> suggested that a momentum for the children of the village be arranged, </w:t>
      </w:r>
      <w:r w:rsidR="00EB2715" w:rsidRPr="000138E3">
        <w:rPr>
          <w:b/>
        </w:rPr>
        <w:t>DW</w:t>
      </w:r>
      <w:r w:rsidR="00EB2715">
        <w:t xml:space="preserve"> will raise it with the Social Committee.</w:t>
      </w:r>
      <w:r w:rsidR="000138E3">
        <w:t xml:space="preserve">  </w:t>
      </w:r>
    </w:p>
    <w:p w14:paraId="47C1CDED" w14:textId="77777777" w:rsidR="00EB2715" w:rsidRDefault="00EB2715" w:rsidP="00EB2715">
      <w:pPr>
        <w:tabs>
          <w:tab w:val="left" w:pos="809"/>
        </w:tabs>
        <w:ind w:right="105"/>
      </w:pPr>
    </w:p>
    <w:p w14:paraId="0E403F33" w14:textId="2E7FEEC0" w:rsidR="00586BFB" w:rsidRDefault="00BC3091" w:rsidP="00671BE9">
      <w:pPr>
        <w:pStyle w:val="ListParagraph"/>
        <w:numPr>
          <w:ilvl w:val="1"/>
          <w:numId w:val="2"/>
        </w:numPr>
        <w:tabs>
          <w:tab w:val="left" w:pos="809"/>
        </w:tabs>
        <w:ind w:right="105"/>
        <w:jc w:val="both"/>
      </w:pPr>
      <w:r w:rsidRPr="00BC3091">
        <w:rPr>
          <w:b/>
        </w:rPr>
        <w:t>First Aid training</w:t>
      </w:r>
      <w:r w:rsidR="000A4D4F">
        <w:rPr>
          <w:b/>
        </w:rPr>
        <w:t xml:space="preserve"> </w:t>
      </w:r>
      <w:r w:rsidR="000A4D4F">
        <w:t xml:space="preserve">– Mr &amp; Mrs Beaumont have arranged </w:t>
      </w:r>
      <w:r w:rsidR="00EB2715">
        <w:t>CPR &amp; defibrillator</w:t>
      </w:r>
      <w:r w:rsidR="000A4D4F">
        <w:t xml:space="preserve"> training for Tuesday 25</w:t>
      </w:r>
      <w:r w:rsidR="000A4D4F" w:rsidRPr="000A4D4F">
        <w:rPr>
          <w:vertAlign w:val="superscript"/>
        </w:rPr>
        <w:t>th</w:t>
      </w:r>
      <w:r w:rsidR="000A4D4F">
        <w:t xml:space="preserve"> July at 7pm with Yorkshire Ambulance Service.  The training will be around 1 hour an</w:t>
      </w:r>
      <w:r w:rsidR="00EB2715">
        <w:t>d hope it will be well attended.  Information will be in the next Beacon.  The Village Hall Committee will be giving a donation to The Yorkshire Ambulance Service.</w:t>
      </w:r>
      <w:r w:rsidR="00671BE9">
        <w:t xml:space="preserve">  </w:t>
      </w:r>
      <w:r w:rsidR="002A79E9">
        <w:t>Further first Aid training will be pursued in 2024</w:t>
      </w:r>
      <w:r w:rsidR="000A4D4F">
        <w:t xml:space="preserve"> </w:t>
      </w:r>
    </w:p>
    <w:p w14:paraId="2D859938" w14:textId="77777777" w:rsidR="00671BE9" w:rsidRDefault="00671BE9" w:rsidP="00671BE9">
      <w:pPr>
        <w:pStyle w:val="ListParagraph"/>
      </w:pPr>
    </w:p>
    <w:p w14:paraId="7CF7124A" w14:textId="7EAD15DB" w:rsidR="00671BE9" w:rsidRPr="00BC3091" w:rsidRDefault="00671BE9" w:rsidP="00671BE9">
      <w:pPr>
        <w:pStyle w:val="ListParagraph"/>
        <w:tabs>
          <w:tab w:val="left" w:pos="809"/>
        </w:tabs>
        <w:ind w:left="1071" w:right="105" w:firstLine="0"/>
        <w:jc w:val="both"/>
      </w:pPr>
      <w:r>
        <w:rPr>
          <w:b/>
        </w:rPr>
        <w:t xml:space="preserve">DW </w:t>
      </w:r>
      <w:r w:rsidRPr="00671BE9">
        <w:t>advised</w:t>
      </w:r>
      <w:r>
        <w:t xml:space="preserve"> that the issue regarding the 8 hour Ambulance wait time is still being progressed with Greg Knight &amp; Yorkshire Ambulance Service.  </w:t>
      </w:r>
    </w:p>
    <w:p w14:paraId="639DED92" w14:textId="77777777" w:rsidR="00BC3091" w:rsidRPr="00FD0911" w:rsidRDefault="00BC3091" w:rsidP="00BC3091">
      <w:pPr>
        <w:pStyle w:val="ListParagraph"/>
        <w:tabs>
          <w:tab w:val="left" w:pos="809"/>
        </w:tabs>
        <w:ind w:left="1071" w:right="105" w:firstLine="0"/>
        <w:jc w:val="both"/>
      </w:pPr>
    </w:p>
    <w:p w14:paraId="123CE5FE" w14:textId="415B8C6F" w:rsidR="001D039C" w:rsidRPr="00F3300C" w:rsidRDefault="00920783" w:rsidP="002A79E9">
      <w:pPr>
        <w:pStyle w:val="Heading1"/>
        <w:numPr>
          <w:ilvl w:val="0"/>
          <w:numId w:val="2"/>
        </w:numPr>
        <w:ind w:left="993"/>
      </w:pPr>
      <w:r w:rsidRPr="00FD0911">
        <w:t>Playground</w:t>
      </w:r>
      <w:r w:rsidR="00F3300C">
        <w:t xml:space="preserve"> </w:t>
      </w:r>
      <w:r w:rsidR="002A79E9">
        <w:rPr>
          <w:b w:val="0"/>
        </w:rPr>
        <w:t xml:space="preserve">– Need to appeal for volunteers for grass cutting at the playground.  </w:t>
      </w:r>
      <w:r w:rsidR="002A79E9" w:rsidRPr="002A79E9">
        <w:t>AM</w:t>
      </w:r>
      <w:r w:rsidR="002A79E9">
        <w:rPr>
          <w:b w:val="0"/>
        </w:rPr>
        <w:t xml:space="preserve"> </w:t>
      </w:r>
      <w:r w:rsidR="00886462">
        <w:rPr>
          <w:b w:val="0"/>
        </w:rPr>
        <w:t xml:space="preserve">has </w:t>
      </w:r>
      <w:r w:rsidR="002A79E9">
        <w:rPr>
          <w:b w:val="0"/>
        </w:rPr>
        <w:t xml:space="preserve">offered to cut the grass in the meantime.  Fuel expenses will be covered.  Request to be posted in the Beacon.  </w:t>
      </w:r>
    </w:p>
    <w:p w14:paraId="12C40BAD" w14:textId="77777777" w:rsidR="005C3276" w:rsidRDefault="005C3276" w:rsidP="00813AF5">
      <w:pPr>
        <w:pStyle w:val="Heading1"/>
        <w:tabs>
          <w:tab w:val="left" w:pos="460"/>
        </w:tabs>
        <w:ind w:firstLine="0"/>
        <w:rPr>
          <w:b w:val="0"/>
        </w:rPr>
      </w:pPr>
    </w:p>
    <w:p w14:paraId="1CBFA2AF" w14:textId="3B2C867D" w:rsidR="004E4932" w:rsidRPr="00C50125" w:rsidRDefault="00C34A40" w:rsidP="00836CDD">
      <w:pPr>
        <w:pStyle w:val="Heading1"/>
        <w:widowControl/>
        <w:numPr>
          <w:ilvl w:val="0"/>
          <w:numId w:val="2"/>
        </w:numPr>
        <w:tabs>
          <w:tab w:val="left" w:pos="426"/>
          <w:tab w:val="left" w:pos="460"/>
        </w:tabs>
        <w:autoSpaceDE/>
        <w:autoSpaceDN/>
        <w:contextualSpacing/>
        <w:rPr>
          <w:rStyle w:val="address"/>
          <w:i/>
          <w:iCs/>
        </w:rPr>
      </w:pPr>
      <w:r w:rsidRPr="00FD0911">
        <w:t>Planning</w:t>
      </w:r>
      <w:r w:rsidRPr="00C50125">
        <w:rPr>
          <w:spacing w:val="-3"/>
        </w:rPr>
        <w:t xml:space="preserve"> </w:t>
      </w:r>
      <w:r w:rsidRPr="00FD0911">
        <w:t>applications</w:t>
      </w:r>
    </w:p>
    <w:p w14:paraId="614ACF7D" w14:textId="3FDA0800" w:rsidR="00836CDD" w:rsidRPr="00780D1F" w:rsidRDefault="00836CDD" w:rsidP="00780D1F">
      <w:pPr>
        <w:widowControl/>
        <w:tabs>
          <w:tab w:val="left" w:pos="709"/>
        </w:tabs>
        <w:autoSpaceDE/>
        <w:autoSpaceDN/>
        <w:contextualSpacing/>
        <w:rPr>
          <w:rStyle w:val="address"/>
          <w:i/>
          <w:iCs/>
        </w:rPr>
      </w:pPr>
    </w:p>
    <w:p w14:paraId="2668E35B" w14:textId="4863A828" w:rsidR="00F72858" w:rsidRPr="005737F7" w:rsidRDefault="00836CDD" w:rsidP="00356696">
      <w:pPr>
        <w:pStyle w:val="ListParagraph"/>
        <w:widowControl/>
        <w:numPr>
          <w:ilvl w:val="0"/>
          <w:numId w:val="5"/>
        </w:numPr>
        <w:tabs>
          <w:tab w:val="left" w:pos="1276"/>
        </w:tabs>
        <w:autoSpaceDE/>
        <w:autoSpaceDN/>
        <w:ind w:left="1276" w:hanging="425"/>
        <w:contextualSpacing/>
        <w:rPr>
          <w:rStyle w:val="address"/>
          <w:iCs/>
        </w:rPr>
      </w:pPr>
      <w:r w:rsidRPr="00836CDD">
        <w:rPr>
          <w:rStyle w:val="address"/>
          <w:iCs/>
        </w:rPr>
        <w:t>22/01990/STPLFE</w:t>
      </w:r>
      <w:r>
        <w:rPr>
          <w:rStyle w:val="address"/>
          <w:iCs/>
        </w:rPr>
        <w:t xml:space="preserve"> – Cross</w:t>
      </w:r>
      <w:r w:rsidR="00604A9E">
        <w:rPr>
          <w:rStyle w:val="address"/>
          <w:iCs/>
        </w:rPr>
        <w:t xml:space="preserve"> Country cable from Drax </w:t>
      </w:r>
      <w:r w:rsidR="00604A9E">
        <w:rPr>
          <w:rStyle w:val="address"/>
          <w:iCs/>
        </w:rPr>
        <w:tab/>
      </w:r>
      <w:r w:rsidR="00356696">
        <w:rPr>
          <w:rStyle w:val="address"/>
          <w:iCs/>
        </w:rPr>
        <w:tab/>
      </w:r>
      <w:r w:rsidR="00604A9E">
        <w:rPr>
          <w:rStyle w:val="address"/>
          <w:iCs/>
        </w:rPr>
        <w:t>Approved</w:t>
      </w:r>
      <w:r>
        <w:rPr>
          <w:rStyle w:val="address"/>
          <w:iCs/>
        </w:rPr>
        <w:t xml:space="preserve"> by ERYC</w:t>
      </w:r>
    </w:p>
    <w:p w14:paraId="1076D0FD" w14:textId="613DDC37" w:rsidR="00F72858" w:rsidRPr="005737F7" w:rsidRDefault="00F72858" w:rsidP="00356696">
      <w:pPr>
        <w:pStyle w:val="ListParagraph"/>
        <w:widowControl/>
        <w:numPr>
          <w:ilvl w:val="0"/>
          <w:numId w:val="5"/>
        </w:numPr>
        <w:tabs>
          <w:tab w:val="left" w:pos="426"/>
          <w:tab w:val="left" w:pos="1276"/>
        </w:tabs>
        <w:autoSpaceDE/>
        <w:autoSpaceDN/>
        <w:ind w:left="1276" w:hanging="425"/>
        <w:contextualSpacing/>
        <w:rPr>
          <w:rStyle w:val="address"/>
          <w:iCs/>
        </w:rPr>
      </w:pPr>
      <w:r>
        <w:rPr>
          <w:rStyle w:val="address"/>
          <w:iCs/>
        </w:rPr>
        <w:t>22/30162/CONDET – Low Farm</w:t>
      </w:r>
      <w:r w:rsidR="005737F7">
        <w:rPr>
          <w:rStyle w:val="address"/>
          <w:iCs/>
        </w:rPr>
        <w:tab/>
      </w:r>
      <w:r w:rsidR="005737F7">
        <w:rPr>
          <w:rStyle w:val="address"/>
          <w:iCs/>
        </w:rPr>
        <w:tab/>
      </w:r>
      <w:r w:rsidR="005737F7">
        <w:rPr>
          <w:rStyle w:val="address"/>
          <w:iCs/>
        </w:rPr>
        <w:tab/>
      </w:r>
      <w:r w:rsidR="005737F7">
        <w:rPr>
          <w:rStyle w:val="address"/>
          <w:iCs/>
        </w:rPr>
        <w:tab/>
      </w:r>
      <w:r w:rsidR="00604A9E">
        <w:rPr>
          <w:rStyle w:val="address"/>
          <w:iCs/>
        </w:rPr>
        <w:t>Approved by ERYC</w:t>
      </w:r>
    </w:p>
    <w:p w14:paraId="33C8BE75" w14:textId="57BD6582" w:rsidR="00F72858" w:rsidRPr="005737F7" w:rsidRDefault="00F72858" w:rsidP="00356696">
      <w:pPr>
        <w:pStyle w:val="ListParagraph"/>
        <w:widowControl/>
        <w:numPr>
          <w:ilvl w:val="0"/>
          <w:numId w:val="5"/>
        </w:numPr>
        <w:tabs>
          <w:tab w:val="left" w:pos="426"/>
          <w:tab w:val="left" w:pos="1276"/>
        </w:tabs>
        <w:autoSpaceDE/>
        <w:autoSpaceDN/>
        <w:ind w:left="1276" w:hanging="425"/>
        <w:contextualSpacing/>
        <w:rPr>
          <w:rStyle w:val="address"/>
          <w:iCs/>
        </w:rPr>
      </w:pPr>
      <w:r>
        <w:rPr>
          <w:rStyle w:val="address"/>
          <w:iCs/>
        </w:rPr>
        <w:t>2203072/PLF –</w:t>
      </w:r>
      <w:r w:rsidR="005737F7">
        <w:rPr>
          <w:rStyle w:val="address"/>
          <w:iCs/>
        </w:rPr>
        <w:t xml:space="preserve"> </w:t>
      </w:r>
      <w:r>
        <w:rPr>
          <w:rStyle w:val="address"/>
          <w:iCs/>
        </w:rPr>
        <w:t>Bainton Burrows</w:t>
      </w:r>
      <w:r w:rsidR="005737F7">
        <w:rPr>
          <w:rStyle w:val="address"/>
          <w:iCs/>
        </w:rPr>
        <w:tab/>
      </w:r>
      <w:r w:rsidR="005737F7">
        <w:rPr>
          <w:rStyle w:val="address"/>
          <w:iCs/>
        </w:rPr>
        <w:tab/>
      </w:r>
      <w:r w:rsidR="005737F7">
        <w:rPr>
          <w:rStyle w:val="address"/>
          <w:iCs/>
        </w:rPr>
        <w:tab/>
      </w:r>
      <w:r w:rsidR="005737F7">
        <w:rPr>
          <w:rStyle w:val="address"/>
          <w:iCs/>
        </w:rPr>
        <w:tab/>
        <w:t>Pending consideration by ERYC</w:t>
      </w:r>
    </w:p>
    <w:p w14:paraId="0B7616AE" w14:textId="2A75AA6B" w:rsidR="005737F7" w:rsidRPr="005737F7" w:rsidRDefault="00F72858" w:rsidP="00356696">
      <w:pPr>
        <w:pStyle w:val="ListParagraph"/>
        <w:widowControl/>
        <w:numPr>
          <w:ilvl w:val="0"/>
          <w:numId w:val="5"/>
        </w:numPr>
        <w:tabs>
          <w:tab w:val="left" w:pos="426"/>
          <w:tab w:val="left" w:pos="1276"/>
        </w:tabs>
        <w:autoSpaceDE/>
        <w:autoSpaceDN/>
        <w:ind w:left="1276" w:hanging="425"/>
        <w:contextualSpacing/>
        <w:rPr>
          <w:rStyle w:val="address"/>
          <w:iCs/>
        </w:rPr>
      </w:pPr>
      <w:r>
        <w:rPr>
          <w:rStyle w:val="address"/>
          <w:iCs/>
        </w:rPr>
        <w:t xml:space="preserve">22/3068/PLF - </w:t>
      </w:r>
      <w:r w:rsidR="005737F7">
        <w:rPr>
          <w:rStyle w:val="address"/>
          <w:iCs/>
        </w:rPr>
        <w:t>Outbuilding Bainton Burrows</w:t>
      </w:r>
      <w:r w:rsidR="005737F7">
        <w:rPr>
          <w:rStyle w:val="address"/>
          <w:iCs/>
        </w:rPr>
        <w:tab/>
      </w:r>
      <w:r w:rsidR="005737F7">
        <w:rPr>
          <w:rStyle w:val="address"/>
          <w:iCs/>
        </w:rPr>
        <w:tab/>
      </w:r>
      <w:r w:rsidR="005737F7">
        <w:rPr>
          <w:rStyle w:val="address"/>
          <w:iCs/>
        </w:rPr>
        <w:tab/>
        <w:t>Pending consideration by ERYC</w:t>
      </w:r>
    </w:p>
    <w:p w14:paraId="7CFC0EFD" w14:textId="3FBE389D" w:rsidR="00F72858" w:rsidRDefault="005737F7" w:rsidP="00356696">
      <w:pPr>
        <w:pStyle w:val="ListParagraph"/>
        <w:widowControl/>
        <w:numPr>
          <w:ilvl w:val="0"/>
          <w:numId w:val="5"/>
        </w:numPr>
        <w:tabs>
          <w:tab w:val="left" w:pos="426"/>
          <w:tab w:val="left" w:pos="1276"/>
        </w:tabs>
        <w:autoSpaceDE/>
        <w:autoSpaceDN/>
        <w:ind w:left="1276" w:hanging="425"/>
        <w:contextualSpacing/>
        <w:rPr>
          <w:rStyle w:val="address"/>
          <w:iCs/>
        </w:rPr>
      </w:pPr>
      <w:r w:rsidRPr="005737F7">
        <w:rPr>
          <w:rStyle w:val="address"/>
          <w:iCs/>
        </w:rPr>
        <w:t xml:space="preserve">22/03256/PLF </w:t>
      </w:r>
      <w:r>
        <w:rPr>
          <w:rStyle w:val="address"/>
          <w:iCs/>
        </w:rPr>
        <w:t>–</w:t>
      </w:r>
      <w:r w:rsidRPr="005737F7">
        <w:rPr>
          <w:rStyle w:val="address"/>
          <w:iCs/>
        </w:rPr>
        <w:t xml:space="preserve"> </w:t>
      </w:r>
      <w:proofErr w:type="spellStart"/>
      <w:r w:rsidRPr="005737F7">
        <w:rPr>
          <w:rStyle w:val="address"/>
          <w:iCs/>
        </w:rPr>
        <w:t>Holmeleigh</w:t>
      </w:r>
      <w:proofErr w:type="spellEnd"/>
      <w:r>
        <w:rPr>
          <w:rStyle w:val="address"/>
          <w:iCs/>
        </w:rPr>
        <w:tab/>
      </w:r>
      <w:r>
        <w:rPr>
          <w:rStyle w:val="address"/>
          <w:iCs/>
        </w:rPr>
        <w:tab/>
      </w:r>
      <w:r>
        <w:rPr>
          <w:rStyle w:val="address"/>
          <w:iCs/>
        </w:rPr>
        <w:tab/>
      </w:r>
      <w:r>
        <w:rPr>
          <w:rStyle w:val="address"/>
          <w:iCs/>
        </w:rPr>
        <w:tab/>
      </w:r>
      <w:r>
        <w:rPr>
          <w:rStyle w:val="address"/>
          <w:iCs/>
        </w:rPr>
        <w:tab/>
      </w:r>
      <w:r w:rsidR="00604A9E">
        <w:rPr>
          <w:rStyle w:val="address"/>
          <w:iCs/>
        </w:rPr>
        <w:t>Approved by ERYC</w:t>
      </w:r>
    </w:p>
    <w:p w14:paraId="44237BD0" w14:textId="470B8C6E" w:rsidR="00AB587C" w:rsidRDefault="00AB587C" w:rsidP="00356696">
      <w:pPr>
        <w:pStyle w:val="ListParagraph"/>
        <w:widowControl/>
        <w:numPr>
          <w:ilvl w:val="0"/>
          <w:numId w:val="5"/>
        </w:numPr>
        <w:tabs>
          <w:tab w:val="left" w:pos="426"/>
          <w:tab w:val="left" w:pos="1276"/>
        </w:tabs>
        <w:autoSpaceDE/>
        <w:autoSpaceDN/>
        <w:ind w:left="1276" w:hanging="425"/>
        <w:contextualSpacing/>
        <w:rPr>
          <w:rStyle w:val="address"/>
          <w:iCs/>
        </w:rPr>
      </w:pPr>
      <w:r>
        <w:rPr>
          <w:rStyle w:val="address"/>
          <w:iCs/>
        </w:rPr>
        <w:t>21/03425</w:t>
      </w:r>
      <w:r w:rsidR="00F276CA">
        <w:rPr>
          <w:rStyle w:val="address"/>
          <w:iCs/>
        </w:rPr>
        <w:t xml:space="preserve"> – Land North of Lyndale</w:t>
      </w:r>
      <w:r w:rsidR="00F276CA">
        <w:rPr>
          <w:rStyle w:val="address"/>
          <w:iCs/>
        </w:rPr>
        <w:tab/>
      </w:r>
      <w:r>
        <w:rPr>
          <w:rStyle w:val="address"/>
          <w:iCs/>
        </w:rPr>
        <w:tab/>
      </w:r>
      <w:r>
        <w:rPr>
          <w:rStyle w:val="address"/>
          <w:iCs/>
        </w:rPr>
        <w:tab/>
      </w:r>
      <w:r>
        <w:rPr>
          <w:rStyle w:val="address"/>
          <w:iCs/>
        </w:rPr>
        <w:tab/>
        <w:t>Under appeal</w:t>
      </w:r>
    </w:p>
    <w:p w14:paraId="2051B574" w14:textId="305B039F" w:rsidR="00AB587C" w:rsidRPr="005737F7" w:rsidRDefault="00AB587C" w:rsidP="00356696">
      <w:pPr>
        <w:pStyle w:val="ListParagraph"/>
        <w:widowControl/>
        <w:numPr>
          <w:ilvl w:val="0"/>
          <w:numId w:val="5"/>
        </w:numPr>
        <w:tabs>
          <w:tab w:val="left" w:pos="426"/>
          <w:tab w:val="left" w:pos="1276"/>
        </w:tabs>
        <w:autoSpaceDE/>
        <w:autoSpaceDN/>
        <w:ind w:left="1276" w:hanging="425"/>
        <w:contextualSpacing/>
        <w:rPr>
          <w:rStyle w:val="address"/>
          <w:iCs/>
        </w:rPr>
      </w:pPr>
      <w:r>
        <w:rPr>
          <w:rStyle w:val="address"/>
          <w:iCs/>
        </w:rPr>
        <w:t>23/00449/PLF</w:t>
      </w:r>
      <w:r w:rsidR="00A97EF7">
        <w:rPr>
          <w:rStyle w:val="address"/>
          <w:iCs/>
        </w:rPr>
        <w:t xml:space="preserve"> - </w:t>
      </w:r>
      <w:proofErr w:type="spellStart"/>
      <w:r w:rsidR="00A97EF7">
        <w:rPr>
          <w:rStyle w:val="address"/>
          <w:iCs/>
        </w:rPr>
        <w:t>Brindlecroft</w:t>
      </w:r>
      <w:proofErr w:type="spellEnd"/>
      <w:r>
        <w:rPr>
          <w:rStyle w:val="address"/>
          <w:iCs/>
        </w:rPr>
        <w:tab/>
      </w:r>
      <w:r>
        <w:rPr>
          <w:rStyle w:val="address"/>
          <w:iCs/>
        </w:rPr>
        <w:tab/>
      </w:r>
      <w:r>
        <w:rPr>
          <w:rStyle w:val="address"/>
          <w:iCs/>
        </w:rPr>
        <w:tab/>
      </w:r>
      <w:r>
        <w:rPr>
          <w:rStyle w:val="address"/>
          <w:iCs/>
        </w:rPr>
        <w:tab/>
      </w:r>
      <w:r>
        <w:rPr>
          <w:rStyle w:val="address"/>
          <w:iCs/>
        </w:rPr>
        <w:tab/>
        <w:t>Pending consideration by ERYC</w:t>
      </w:r>
    </w:p>
    <w:p w14:paraId="7A4BE3BC" w14:textId="529FA148" w:rsidR="004E4932" w:rsidRPr="00460750" w:rsidRDefault="004E4932" w:rsidP="00356696">
      <w:pPr>
        <w:pStyle w:val="ListParagraph"/>
        <w:widowControl/>
        <w:numPr>
          <w:ilvl w:val="0"/>
          <w:numId w:val="5"/>
        </w:numPr>
        <w:tabs>
          <w:tab w:val="left" w:pos="426"/>
          <w:tab w:val="left" w:pos="1276"/>
        </w:tabs>
        <w:autoSpaceDE/>
        <w:autoSpaceDN/>
        <w:ind w:left="1276" w:hanging="425"/>
        <w:contextualSpacing/>
        <w:rPr>
          <w:i/>
          <w:iCs/>
        </w:rPr>
      </w:pPr>
      <w:r w:rsidRPr="00460750">
        <w:rPr>
          <w:rStyle w:val="address"/>
        </w:rPr>
        <w:t>An</w:t>
      </w:r>
      <w:r w:rsidR="00604A9E">
        <w:rPr>
          <w:rStyle w:val="address"/>
        </w:rPr>
        <w:t>y planning applications arising</w:t>
      </w:r>
      <w:r w:rsidR="00AE2497">
        <w:rPr>
          <w:rStyle w:val="address"/>
        </w:rPr>
        <w:tab/>
      </w:r>
      <w:r w:rsidR="00AE2497">
        <w:rPr>
          <w:rStyle w:val="address"/>
        </w:rPr>
        <w:tab/>
      </w:r>
      <w:r w:rsidR="00AE2497">
        <w:rPr>
          <w:rStyle w:val="address"/>
        </w:rPr>
        <w:tab/>
      </w:r>
      <w:r w:rsidR="00AE2497">
        <w:rPr>
          <w:rStyle w:val="address"/>
        </w:rPr>
        <w:tab/>
        <w:t>None</w:t>
      </w:r>
    </w:p>
    <w:p w14:paraId="2AD4FC02" w14:textId="77777777" w:rsidR="004A44B6" w:rsidRDefault="004A44B6" w:rsidP="004A44B6">
      <w:pPr>
        <w:pStyle w:val="ListParagraph"/>
        <w:tabs>
          <w:tab w:val="left" w:pos="809"/>
        </w:tabs>
        <w:ind w:left="808" w:right="103" w:firstLine="0"/>
      </w:pPr>
    </w:p>
    <w:p w14:paraId="544D39F3" w14:textId="4F543E21" w:rsidR="008B4FEF" w:rsidRPr="00FD0911" w:rsidRDefault="006B4C42">
      <w:pPr>
        <w:pStyle w:val="Heading1"/>
        <w:numPr>
          <w:ilvl w:val="0"/>
          <w:numId w:val="2"/>
        </w:numPr>
        <w:tabs>
          <w:tab w:val="left" w:pos="528"/>
        </w:tabs>
        <w:spacing w:before="91"/>
        <w:ind w:left="527" w:hanging="428"/>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B8B0EA"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rsidRPr="00FD0911">
        <w:t>Finance</w:t>
      </w:r>
      <w:r w:rsidR="00C34A40" w:rsidRPr="00FD0911">
        <w:rPr>
          <w:spacing w:val="-1"/>
        </w:rPr>
        <w:t xml:space="preserve"> </w:t>
      </w:r>
      <w:r w:rsidR="00C34A40" w:rsidRPr="00FD0911">
        <w:t>&amp;</w:t>
      </w:r>
      <w:r w:rsidR="00C34A40" w:rsidRPr="00FD0911">
        <w:rPr>
          <w:spacing w:val="-3"/>
        </w:rPr>
        <w:t xml:space="preserve"> </w:t>
      </w:r>
      <w:r w:rsidR="00C34A40" w:rsidRPr="00FD0911">
        <w:t>Administration</w:t>
      </w:r>
    </w:p>
    <w:p w14:paraId="31B513F1" w14:textId="77777777" w:rsidR="008B4FEF" w:rsidRPr="00FD0911" w:rsidRDefault="008B4FEF">
      <w:pPr>
        <w:pStyle w:val="BodyText"/>
        <w:spacing w:before="1"/>
        <w:rPr>
          <w:b/>
        </w:rPr>
      </w:pPr>
    </w:p>
    <w:p w14:paraId="0ACAD746" w14:textId="26E97C3D" w:rsidR="008B4FEF" w:rsidRPr="00FD0911" w:rsidRDefault="00C34A40">
      <w:pPr>
        <w:pStyle w:val="BodyText"/>
        <w:tabs>
          <w:tab w:val="left" w:pos="5996"/>
        </w:tabs>
        <w:ind w:left="527"/>
      </w:pPr>
      <w:r w:rsidRPr="00FD0911">
        <w:t>Bank</w:t>
      </w:r>
      <w:r w:rsidRPr="00FD0911">
        <w:rPr>
          <w:spacing w:val="44"/>
        </w:rPr>
        <w:t xml:space="preserve"> </w:t>
      </w:r>
      <w:r w:rsidRPr="00FD0911">
        <w:t>reconciliations</w:t>
      </w:r>
      <w:r w:rsidRPr="00FD0911">
        <w:rPr>
          <w:spacing w:val="45"/>
        </w:rPr>
        <w:t xml:space="preserve"> </w:t>
      </w:r>
      <w:r w:rsidRPr="00FD0911">
        <w:t>circulated</w:t>
      </w:r>
      <w:r w:rsidRPr="00FD0911">
        <w:rPr>
          <w:spacing w:val="45"/>
        </w:rPr>
        <w:t xml:space="preserve"> </w:t>
      </w:r>
      <w:r w:rsidRPr="00FD0911">
        <w:t>prior</w:t>
      </w:r>
      <w:r w:rsidRPr="00FD0911">
        <w:rPr>
          <w:spacing w:val="42"/>
        </w:rPr>
        <w:t xml:space="preserve"> </w:t>
      </w:r>
      <w:r w:rsidRPr="00FD0911">
        <w:t>to</w:t>
      </w:r>
      <w:r w:rsidRPr="00FD0911">
        <w:rPr>
          <w:spacing w:val="42"/>
        </w:rPr>
        <w:t xml:space="preserve"> </w:t>
      </w:r>
      <w:r w:rsidRPr="00FD0911">
        <w:t>the</w:t>
      </w:r>
      <w:r w:rsidRPr="00FD0911">
        <w:rPr>
          <w:spacing w:val="44"/>
        </w:rPr>
        <w:t xml:space="preserve"> </w:t>
      </w:r>
      <w:r w:rsidRPr="00FD0911">
        <w:t>meeting.</w:t>
      </w:r>
      <w:r w:rsidRPr="00FD0911">
        <w:tab/>
        <w:t>Current</w:t>
      </w:r>
      <w:r w:rsidRPr="00FD0911">
        <w:rPr>
          <w:spacing w:val="45"/>
        </w:rPr>
        <w:t xml:space="preserve"> </w:t>
      </w:r>
      <w:r w:rsidRPr="00FD0911">
        <w:t>account</w:t>
      </w:r>
      <w:r w:rsidRPr="00FD0911">
        <w:rPr>
          <w:spacing w:val="50"/>
        </w:rPr>
        <w:t xml:space="preserve"> </w:t>
      </w:r>
      <w:r w:rsidRPr="00FD0911">
        <w:t>£</w:t>
      </w:r>
      <w:r w:rsidR="004E06E1">
        <w:t>1726.16</w:t>
      </w:r>
      <w:r w:rsidRPr="00FD0911">
        <w:rPr>
          <w:spacing w:val="44"/>
        </w:rPr>
        <w:t xml:space="preserve"> </w:t>
      </w:r>
      <w:r w:rsidRPr="00FD0911">
        <w:t>Reserve</w:t>
      </w:r>
      <w:r w:rsidRPr="00FD0911">
        <w:rPr>
          <w:spacing w:val="41"/>
        </w:rPr>
        <w:t xml:space="preserve"> </w:t>
      </w:r>
      <w:r w:rsidRPr="00FD0911">
        <w:t>account</w:t>
      </w:r>
    </w:p>
    <w:p w14:paraId="6A0B0DD0" w14:textId="606504DD" w:rsidR="002A79E9" w:rsidRDefault="00C34A40" w:rsidP="002A79E9">
      <w:pPr>
        <w:pStyle w:val="BodyText"/>
        <w:spacing w:before="2"/>
        <w:ind w:left="527"/>
      </w:pPr>
      <w:r w:rsidRPr="00FD0911">
        <w:t>£3669.91</w:t>
      </w:r>
      <w:r w:rsidR="00604A9E">
        <w:rPr>
          <w:spacing w:val="-1"/>
        </w:rPr>
        <w:t xml:space="preserve">, </w:t>
      </w:r>
      <w:r w:rsidRPr="00FD0911">
        <w:t>Action</w:t>
      </w:r>
      <w:r w:rsidRPr="00FD0911">
        <w:rPr>
          <w:spacing w:val="-1"/>
        </w:rPr>
        <w:t xml:space="preserve"> </w:t>
      </w:r>
      <w:r w:rsidRPr="00FD0911">
        <w:t>Fund</w:t>
      </w:r>
      <w:r w:rsidRPr="00FD0911">
        <w:rPr>
          <w:spacing w:val="-3"/>
        </w:rPr>
        <w:t xml:space="preserve"> </w:t>
      </w:r>
      <w:r w:rsidRPr="00FD0911">
        <w:t>£0.</w:t>
      </w:r>
      <w:r w:rsidR="002A79E9">
        <w:t xml:space="preserve">  It was agreed</w:t>
      </w:r>
      <w:r w:rsidR="00E44DE6">
        <w:t xml:space="preserve"> that the funds in the current account </w:t>
      </w:r>
      <w:r w:rsidR="000138E3">
        <w:t xml:space="preserve">balance </w:t>
      </w:r>
      <w:r w:rsidR="00E44DE6">
        <w:t xml:space="preserve">should be kept </w:t>
      </w:r>
      <w:r w:rsidR="00E44DE6">
        <w:lastRenderedPageBreak/>
        <w:t xml:space="preserve">to a minimum and </w:t>
      </w:r>
      <w:r w:rsidR="000138E3">
        <w:t xml:space="preserve">excess funds </w:t>
      </w:r>
      <w:r w:rsidR="00E44DE6">
        <w:t xml:space="preserve">transferred to the reserve account </w:t>
      </w:r>
    </w:p>
    <w:p w14:paraId="1EB41CFC" w14:textId="671725A3" w:rsidR="006B01CD" w:rsidRPr="00F818E0" w:rsidRDefault="006B01CD" w:rsidP="00F818E0">
      <w:pPr>
        <w:tabs>
          <w:tab w:val="left" w:pos="953"/>
        </w:tabs>
        <w:jc w:val="both"/>
        <w:rPr>
          <w:bCs/>
        </w:rPr>
      </w:pPr>
    </w:p>
    <w:p w14:paraId="1F78CFCC" w14:textId="48454A70" w:rsidR="00CF6CC5" w:rsidRPr="00B53E48" w:rsidRDefault="00CF6CC5" w:rsidP="005737F7">
      <w:pPr>
        <w:pStyle w:val="ListParagraph"/>
        <w:numPr>
          <w:ilvl w:val="1"/>
          <w:numId w:val="2"/>
        </w:numPr>
        <w:tabs>
          <w:tab w:val="left" w:pos="953"/>
        </w:tabs>
        <w:ind w:left="952"/>
        <w:jc w:val="both"/>
        <w:rPr>
          <w:b/>
        </w:rPr>
      </w:pPr>
      <w:r w:rsidRPr="00CF6CC5">
        <w:rPr>
          <w:b/>
        </w:rPr>
        <w:t>Coronation grant</w:t>
      </w:r>
      <w:r>
        <w:rPr>
          <w:b/>
        </w:rPr>
        <w:t xml:space="preserve"> </w:t>
      </w:r>
      <w:r w:rsidR="004E06E1">
        <w:rPr>
          <w:b/>
        </w:rPr>
        <w:t>–</w:t>
      </w:r>
      <w:r>
        <w:rPr>
          <w:b/>
        </w:rPr>
        <w:t xml:space="preserve"> </w:t>
      </w:r>
      <w:r w:rsidR="004E06E1" w:rsidRPr="004E06E1">
        <w:t xml:space="preserve">Bainton Parish Council </w:t>
      </w:r>
      <w:r w:rsidR="004E06E1">
        <w:t xml:space="preserve">have been awarded </w:t>
      </w:r>
      <w:r w:rsidR="004E06E1" w:rsidRPr="004E06E1">
        <w:t>£430.00</w:t>
      </w:r>
      <w:r w:rsidR="00643320">
        <w:t xml:space="preserve"> for the Coronation.  This is for Bainton Bells, a bumper edition of the Beacon and also for celebration BBQ costs.</w:t>
      </w:r>
    </w:p>
    <w:p w14:paraId="0B5091FF" w14:textId="77777777" w:rsidR="00B53E48" w:rsidRPr="00CF6CC5" w:rsidRDefault="00B53E48" w:rsidP="00B53E48">
      <w:pPr>
        <w:pStyle w:val="ListParagraph"/>
        <w:tabs>
          <w:tab w:val="left" w:pos="953"/>
        </w:tabs>
        <w:ind w:left="952" w:firstLine="0"/>
        <w:rPr>
          <w:b/>
        </w:rPr>
      </w:pPr>
    </w:p>
    <w:p w14:paraId="3E36FF1F" w14:textId="3AC6C1C8" w:rsidR="00CF6CC5" w:rsidRPr="00CF6CC5" w:rsidRDefault="00CF6CC5" w:rsidP="005737F7">
      <w:pPr>
        <w:pStyle w:val="ListParagraph"/>
        <w:numPr>
          <w:ilvl w:val="1"/>
          <w:numId w:val="2"/>
        </w:numPr>
        <w:tabs>
          <w:tab w:val="left" w:pos="953"/>
        </w:tabs>
        <w:ind w:left="952"/>
        <w:jc w:val="both"/>
        <w:rPr>
          <w:b/>
        </w:rPr>
      </w:pPr>
      <w:r w:rsidRPr="00CF6CC5">
        <w:rPr>
          <w:b/>
        </w:rPr>
        <w:t>Bank signatories</w:t>
      </w:r>
      <w:r>
        <w:rPr>
          <w:b/>
        </w:rPr>
        <w:t xml:space="preserve"> – </w:t>
      </w:r>
      <w:r>
        <w:t>The bank signatories have now been updated.</w:t>
      </w:r>
    </w:p>
    <w:p w14:paraId="3A67CA40" w14:textId="77777777" w:rsidR="00CF6CC5" w:rsidRPr="00CF6CC5" w:rsidRDefault="00CF6CC5" w:rsidP="00CF6CC5">
      <w:pPr>
        <w:pStyle w:val="ListParagraph"/>
        <w:tabs>
          <w:tab w:val="left" w:pos="953"/>
        </w:tabs>
        <w:ind w:left="952" w:firstLine="0"/>
        <w:rPr>
          <w:b/>
        </w:rPr>
      </w:pPr>
    </w:p>
    <w:p w14:paraId="1D887AC1" w14:textId="46413827" w:rsidR="00586BFB" w:rsidRDefault="000B1807" w:rsidP="005737F7">
      <w:pPr>
        <w:pStyle w:val="ListParagraph"/>
        <w:numPr>
          <w:ilvl w:val="1"/>
          <w:numId w:val="2"/>
        </w:numPr>
        <w:tabs>
          <w:tab w:val="left" w:pos="953"/>
        </w:tabs>
        <w:ind w:left="952"/>
        <w:jc w:val="both"/>
      </w:pPr>
      <w:r w:rsidRPr="005737F7">
        <w:rPr>
          <w:b/>
          <w:bCs/>
        </w:rPr>
        <w:t>Payments</w:t>
      </w:r>
      <w:r w:rsidR="00A26063" w:rsidRPr="005737F7">
        <w:rPr>
          <w:b/>
          <w:bCs/>
        </w:rPr>
        <w:t xml:space="preserve"> </w:t>
      </w:r>
      <w:r w:rsidR="000138E3">
        <w:rPr>
          <w:bCs/>
        </w:rPr>
        <w:t xml:space="preserve">  E Brooks (</w:t>
      </w:r>
      <w:r w:rsidR="002C2EB3">
        <w:t>Clerk Salary</w:t>
      </w:r>
      <w:r w:rsidR="000138E3">
        <w:t>)</w:t>
      </w:r>
      <w:r w:rsidR="00F818E0">
        <w:tab/>
      </w:r>
      <w:r w:rsidR="00F818E0">
        <w:tab/>
      </w:r>
      <w:r w:rsidR="002C2EB3">
        <w:t>£473.64</w:t>
      </w:r>
    </w:p>
    <w:p w14:paraId="145D98AD" w14:textId="4F14067C" w:rsidR="009C33B3" w:rsidRDefault="009C33B3" w:rsidP="009C33B3">
      <w:pPr>
        <w:pStyle w:val="ListParagraph"/>
        <w:tabs>
          <w:tab w:val="left" w:pos="953"/>
        </w:tabs>
        <w:ind w:left="952" w:firstLine="0"/>
        <w:rPr>
          <w:bCs/>
        </w:rPr>
      </w:pPr>
      <w:r>
        <w:rPr>
          <w:b/>
          <w:bCs/>
        </w:rPr>
        <w:tab/>
      </w:r>
      <w:r>
        <w:rPr>
          <w:b/>
          <w:bCs/>
        </w:rPr>
        <w:tab/>
      </w:r>
      <w:r>
        <w:rPr>
          <w:b/>
          <w:bCs/>
        </w:rPr>
        <w:tab/>
      </w:r>
      <w:r w:rsidR="00F818E0">
        <w:rPr>
          <w:bCs/>
        </w:rPr>
        <w:t>D Walford (Beacon expenses)</w:t>
      </w:r>
      <w:r w:rsidRPr="009C33B3">
        <w:rPr>
          <w:bCs/>
        </w:rPr>
        <w:t xml:space="preserve"> </w:t>
      </w:r>
      <w:r>
        <w:rPr>
          <w:bCs/>
        </w:rPr>
        <w:tab/>
      </w:r>
      <w:r w:rsidR="00BC3091">
        <w:rPr>
          <w:bCs/>
        </w:rPr>
        <w:t>£</w:t>
      </w:r>
      <w:r w:rsidR="004E06E1">
        <w:rPr>
          <w:bCs/>
        </w:rPr>
        <w:t>33.66</w:t>
      </w:r>
    </w:p>
    <w:p w14:paraId="1E788AFF" w14:textId="6701AC70" w:rsidR="000138E3" w:rsidRPr="009C33B3" w:rsidRDefault="000138E3" w:rsidP="009C33B3">
      <w:pPr>
        <w:pStyle w:val="ListParagraph"/>
        <w:tabs>
          <w:tab w:val="left" w:pos="953"/>
        </w:tabs>
        <w:ind w:left="952" w:firstLine="0"/>
      </w:pPr>
      <w:r>
        <w:rPr>
          <w:bCs/>
        </w:rPr>
        <w:tab/>
      </w:r>
      <w:r>
        <w:rPr>
          <w:bCs/>
        </w:rPr>
        <w:tab/>
      </w:r>
      <w:r w:rsidR="00C63551">
        <w:rPr>
          <w:bCs/>
        </w:rPr>
        <w:t xml:space="preserve">           </w:t>
      </w:r>
      <w:r>
        <w:rPr>
          <w:bCs/>
        </w:rPr>
        <w:tab/>
        <w:t>Village Hall (Hall hire)</w:t>
      </w:r>
      <w:r>
        <w:rPr>
          <w:bCs/>
        </w:rPr>
        <w:tab/>
      </w:r>
      <w:r>
        <w:rPr>
          <w:bCs/>
        </w:rPr>
        <w:tab/>
      </w:r>
      <w:r>
        <w:rPr>
          <w:bCs/>
        </w:rPr>
        <w:tab/>
        <w:t>£50.00</w:t>
      </w:r>
    </w:p>
    <w:p w14:paraId="0482737A" w14:textId="77777777" w:rsidR="008B4FEF" w:rsidRPr="00FD0911" w:rsidRDefault="008B4FEF">
      <w:pPr>
        <w:pStyle w:val="BodyText"/>
        <w:spacing w:before="9"/>
        <w:rPr>
          <w:sz w:val="21"/>
        </w:rPr>
      </w:pP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4DE1F377" w14:textId="77777777" w:rsidR="00DF14CA" w:rsidRPr="00346000" w:rsidRDefault="00C34A40" w:rsidP="00DF14CA">
      <w:pPr>
        <w:pStyle w:val="ListParagraph"/>
        <w:numPr>
          <w:ilvl w:val="0"/>
          <w:numId w:val="1"/>
        </w:numPr>
        <w:tabs>
          <w:tab w:val="left" w:pos="809"/>
        </w:tabs>
        <w:spacing w:before="1"/>
        <w:jc w:val="both"/>
      </w:pPr>
      <w:r w:rsidRPr="00FD0911">
        <w:t>Elected Members –</w:t>
      </w:r>
      <w:r w:rsidR="00C60483">
        <w:t xml:space="preserve"> </w:t>
      </w:r>
      <w:r w:rsidR="00DF14CA">
        <w:rPr>
          <w:spacing w:val="1"/>
        </w:rPr>
        <w:t xml:space="preserve">The Emergency Plan is due to be updated.  Clerk will email a copy to all and add this to the next agenda.  </w:t>
      </w:r>
    </w:p>
    <w:p w14:paraId="48A3954C" w14:textId="77777777" w:rsidR="00EA2D3E" w:rsidRPr="00FD0911" w:rsidRDefault="00EA2D3E" w:rsidP="00EA2D3E">
      <w:pPr>
        <w:pStyle w:val="ListParagraph"/>
        <w:tabs>
          <w:tab w:val="left" w:pos="809"/>
        </w:tabs>
        <w:ind w:left="808" w:right="104" w:firstLine="0"/>
        <w:jc w:val="both"/>
      </w:pPr>
    </w:p>
    <w:p w14:paraId="36471EB7" w14:textId="18DFCC5F" w:rsidR="00DF11C0" w:rsidRPr="00DF11C0" w:rsidRDefault="00C34A40" w:rsidP="00BC3091">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00346000">
        <w:rPr>
          <w:spacing w:val="1"/>
        </w:rPr>
        <w:t xml:space="preserve">– </w:t>
      </w:r>
      <w:r w:rsidR="00B53E48">
        <w:rPr>
          <w:spacing w:val="1"/>
        </w:rPr>
        <w:t>Andrew Dodgson was in attendance</w:t>
      </w:r>
      <w:r w:rsidR="000138E3">
        <w:rPr>
          <w:spacing w:val="1"/>
        </w:rPr>
        <w:t xml:space="preserve"> and interested in joining the P</w:t>
      </w:r>
      <w:r w:rsidR="00B53E48">
        <w:rPr>
          <w:spacing w:val="1"/>
        </w:rPr>
        <w:t xml:space="preserve">arish </w:t>
      </w:r>
      <w:r w:rsidR="000138E3">
        <w:rPr>
          <w:spacing w:val="1"/>
        </w:rPr>
        <w:t>C</w:t>
      </w:r>
      <w:r w:rsidR="00B53E48">
        <w:rPr>
          <w:spacing w:val="1"/>
        </w:rPr>
        <w:t xml:space="preserve">ouncil.  Mr Dodgson addressed the Council with a precis of himself.  Due to this being election </w:t>
      </w:r>
      <w:r w:rsidR="00B53E48" w:rsidRPr="00141680">
        <w:rPr>
          <w:spacing w:val="1"/>
        </w:rPr>
        <w:t xml:space="preserve">time, the Chair suggested </w:t>
      </w:r>
      <w:r w:rsidR="00B53E48">
        <w:rPr>
          <w:spacing w:val="1"/>
        </w:rPr>
        <w:t>that he apply through the election process.</w:t>
      </w:r>
      <w:r w:rsidR="000138E3">
        <w:rPr>
          <w:spacing w:val="1"/>
        </w:rPr>
        <w:t xml:space="preserve">  Forms were provided.</w:t>
      </w:r>
    </w:p>
    <w:p w14:paraId="123B63C8" w14:textId="77777777" w:rsidR="00EA2D3E" w:rsidRPr="00B53E48" w:rsidRDefault="00EA2D3E" w:rsidP="00B53E48">
      <w:pPr>
        <w:tabs>
          <w:tab w:val="left" w:pos="809"/>
        </w:tabs>
        <w:spacing w:before="1"/>
        <w:jc w:val="both"/>
        <w:rPr>
          <w:spacing w:val="1"/>
        </w:rPr>
      </w:pPr>
    </w:p>
    <w:p w14:paraId="74CDAA55" w14:textId="4138328C" w:rsidR="008B4FEF" w:rsidRPr="00AF3387" w:rsidRDefault="00C34A40" w:rsidP="00E22D56">
      <w:pPr>
        <w:pStyle w:val="ListParagraph"/>
        <w:numPr>
          <w:ilvl w:val="0"/>
          <w:numId w:val="2"/>
        </w:numPr>
        <w:tabs>
          <w:tab w:val="left" w:pos="460"/>
        </w:tabs>
        <w:spacing w:line="480" w:lineRule="auto"/>
        <w:ind w:right="485"/>
      </w:pPr>
      <w:r w:rsidRPr="00FD0911">
        <w:rPr>
          <w:b/>
        </w:rPr>
        <w:t xml:space="preserve">Date of next meeting: </w:t>
      </w:r>
      <w:r w:rsidR="00B53E48" w:rsidRPr="00B53E48">
        <w:t>Monday 22</w:t>
      </w:r>
      <w:r w:rsidR="00B53E48" w:rsidRPr="00B53E48">
        <w:rPr>
          <w:vertAlign w:val="superscript"/>
        </w:rPr>
        <w:t>nd</w:t>
      </w:r>
      <w:r w:rsidR="00B53E48" w:rsidRPr="00B53E48">
        <w:t xml:space="preserve"> May </w:t>
      </w:r>
      <w:r w:rsidR="005737F7">
        <w:t>2023</w:t>
      </w:r>
      <w:r w:rsidRPr="00FD0911">
        <w:t xml:space="preserve"> at 7pm</w:t>
      </w:r>
      <w:r w:rsidR="00B53E48">
        <w:t xml:space="preserve"> (</w:t>
      </w:r>
      <w:r w:rsidR="00E6176C">
        <w:t xml:space="preserve">also </w:t>
      </w:r>
      <w:r w:rsidR="00B53E48">
        <w:t>AGM)</w:t>
      </w:r>
    </w:p>
    <w:p w14:paraId="12C5BB46" w14:textId="3339C9BC" w:rsidR="00AF3387" w:rsidRPr="00AF3387" w:rsidRDefault="00AF3387" w:rsidP="00AF3387">
      <w:pPr>
        <w:pStyle w:val="ListParagraph"/>
        <w:tabs>
          <w:tab w:val="left" w:pos="460"/>
        </w:tabs>
        <w:spacing w:line="480" w:lineRule="auto"/>
        <w:ind w:right="3887" w:firstLine="0"/>
      </w:pPr>
    </w:p>
    <w:sectPr w:rsidR="00AF3387" w:rsidRPr="00AF3387">
      <w:headerReference w:type="even" r:id="rId9"/>
      <w:headerReference w:type="default" r:id="rId10"/>
      <w:footerReference w:type="even" r:id="rId11"/>
      <w:footerReference w:type="default" r:id="rId12"/>
      <w:headerReference w:type="first" r:id="rId13"/>
      <w:footerReference w:type="first" r:id="rId14"/>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36AFC" w14:textId="77777777" w:rsidR="00787735" w:rsidRDefault="00787735">
      <w:r>
        <w:separator/>
      </w:r>
    </w:p>
  </w:endnote>
  <w:endnote w:type="continuationSeparator" w:id="0">
    <w:p w14:paraId="4FDD6D2B" w14:textId="77777777" w:rsidR="00787735" w:rsidRDefault="0078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886462" w:rsidRDefault="0088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886462" w:rsidRDefault="00886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886462" w:rsidRDefault="0088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F0A08" w14:textId="77777777" w:rsidR="00787735" w:rsidRDefault="00787735">
      <w:r>
        <w:separator/>
      </w:r>
    </w:p>
  </w:footnote>
  <w:footnote w:type="continuationSeparator" w:id="0">
    <w:p w14:paraId="1752E782" w14:textId="77777777" w:rsidR="00787735" w:rsidRDefault="0078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886462" w:rsidRDefault="00886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86462" w:rsidRDefault="0088646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" filled="f" stroked="f">
              <v:textbox inset="0,0,0,0">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886462" w:rsidRDefault="00886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Brierley">
    <w15:presenceInfo w15:providerId="Windows Live" w15:userId="725b0a3e178571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38E3"/>
    <w:rsid w:val="000147FA"/>
    <w:rsid w:val="00016A6E"/>
    <w:rsid w:val="00033F21"/>
    <w:rsid w:val="0004246D"/>
    <w:rsid w:val="00051BCA"/>
    <w:rsid w:val="000553ED"/>
    <w:rsid w:val="00072143"/>
    <w:rsid w:val="00082124"/>
    <w:rsid w:val="000A4D4F"/>
    <w:rsid w:val="000B1807"/>
    <w:rsid w:val="000C56E7"/>
    <w:rsid w:val="000D3EA9"/>
    <w:rsid w:val="000E0CF5"/>
    <w:rsid w:val="00106820"/>
    <w:rsid w:val="00115673"/>
    <w:rsid w:val="00121DE7"/>
    <w:rsid w:val="001254FF"/>
    <w:rsid w:val="00130BFE"/>
    <w:rsid w:val="00141680"/>
    <w:rsid w:val="00157D79"/>
    <w:rsid w:val="001617F8"/>
    <w:rsid w:val="00180ECE"/>
    <w:rsid w:val="001879C3"/>
    <w:rsid w:val="00196CF5"/>
    <w:rsid w:val="00197209"/>
    <w:rsid w:val="001D0187"/>
    <w:rsid w:val="001D039C"/>
    <w:rsid w:val="001F5DFD"/>
    <w:rsid w:val="0020248C"/>
    <w:rsid w:val="0024706A"/>
    <w:rsid w:val="0024769D"/>
    <w:rsid w:val="002616F2"/>
    <w:rsid w:val="00262EAD"/>
    <w:rsid w:val="00286356"/>
    <w:rsid w:val="00292DCE"/>
    <w:rsid w:val="002A24B2"/>
    <w:rsid w:val="002A79E9"/>
    <w:rsid w:val="002C169A"/>
    <w:rsid w:val="002C2EB3"/>
    <w:rsid w:val="002C7A38"/>
    <w:rsid w:val="00317449"/>
    <w:rsid w:val="00345BEB"/>
    <w:rsid w:val="00346000"/>
    <w:rsid w:val="003510AA"/>
    <w:rsid w:val="00356696"/>
    <w:rsid w:val="00356C0E"/>
    <w:rsid w:val="00361807"/>
    <w:rsid w:val="00381766"/>
    <w:rsid w:val="00393555"/>
    <w:rsid w:val="003B29CF"/>
    <w:rsid w:val="003B57F6"/>
    <w:rsid w:val="003D496C"/>
    <w:rsid w:val="003E45F4"/>
    <w:rsid w:val="003E5B38"/>
    <w:rsid w:val="003F1084"/>
    <w:rsid w:val="003F255D"/>
    <w:rsid w:val="0040105B"/>
    <w:rsid w:val="00415F2D"/>
    <w:rsid w:val="004218BA"/>
    <w:rsid w:val="00422450"/>
    <w:rsid w:val="00430298"/>
    <w:rsid w:val="00435CEE"/>
    <w:rsid w:val="0044505C"/>
    <w:rsid w:val="00482357"/>
    <w:rsid w:val="004A44B6"/>
    <w:rsid w:val="004D0BBC"/>
    <w:rsid w:val="004D4D29"/>
    <w:rsid w:val="004E06E1"/>
    <w:rsid w:val="004E4932"/>
    <w:rsid w:val="004F2FEC"/>
    <w:rsid w:val="00513542"/>
    <w:rsid w:val="005310CC"/>
    <w:rsid w:val="0054399A"/>
    <w:rsid w:val="005737F7"/>
    <w:rsid w:val="00586BFB"/>
    <w:rsid w:val="005C3276"/>
    <w:rsid w:val="005C628C"/>
    <w:rsid w:val="005C6823"/>
    <w:rsid w:val="005E4912"/>
    <w:rsid w:val="005F2EB4"/>
    <w:rsid w:val="005F68C9"/>
    <w:rsid w:val="0060248A"/>
    <w:rsid w:val="00604A9E"/>
    <w:rsid w:val="0062582C"/>
    <w:rsid w:val="00627FEB"/>
    <w:rsid w:val="00643320"/>
    <w:rsid w:val="006504D0"/>
    <w:rsid w:val="006516B6"/>
    <w:rsid w:val="00661063"/>
    <w:rsid w:val="00671BE9"/>
    <w:rsid w:val="006A433E"/>
    <w:rsid w:val="006A43D3"/>
    <w:rsid w:val="006B01CD"/>
    <w:rsid w:val="006B4C42"/>
    <w:rsid w:val="006D232E"/>
    <w:rsid w:val="0070381B"/>
    <w:rsid w:val="00715B48"/>
    <w:rsid w:val="00727652"/>
    <w:rsid w:val="00735CD4"/>
    <w:rsid w:val="007362F2"/>
    <w:rsid w:val="007446F5"/>
    <w:rsid w:val="00747831"/>
    <w:rsid w:val="007657CA"/>
    <w:rsid w:val="00780D1F"/>
    <w:rsid w:val="0078142D"/>
    <w:rsid w:val="00787735"/>
    <w:rsid w:val="007C0DB2"/>
    <w:rsid w:val="007E3F43"/>
    <w:rsid w:val="007E54C8"/>
    <w:rsid w:val="00813AF5"/>
    <w:rsid w:val="008165A3"/>
    <w:rsid w:val="00836CDD"/>
    <w:rsid w:val="00841B01"/>
    <w:rsid w:val="00852C8A"/>
    <w:rsid w:val="00886462"/>
    <w:rsid w:val="00894FFC"/>
    <w:rsid w:val="008A46F5"/>
    <w:rsid w:val="008B4FEF"/>
    <w:rsid w:val="008C6A3F"/>
    <w:rsid w:val="008D3750"/>
    <w:rsid w:val="00920783"/>
    <w:rsid w:val="009211E9"/>
    <w:rsid w:val="00950BB4"/>
    <w:rsid w:val="00951AB7"/>
    <w:rsid w:val="0097315F"/>
    <w:rsid w:val="009940CA"/>
    <w:rsid w:val="009A13E5"/>
    <w:rsid w:val="009B1577"/>
    <w:rsid w:val="009C3173"/>
    <w:rsid w:val="009C33B3"/>
    <w:rsid w:val="009C6096"/>
    <w:rsid w:val="009F64C3"/>
    <w:rsid w:val="00A071D0"/>
    <w:rsid w:val="00A21B21"/>
    <w:rsid w:val="00A23A21"/>
    <w:rsid w:val="00A26063"/>
    <w:rsid w:val="00A32148"/>
    <w:rsid w:val="00A67886"/>
    <w:rsid w:val="00A67B66"/>
    <w:rsid w:val="00A97EF7"/>
    <w:rsid w:val="00AA24AC"/>
    <w:rsid w:val="00AA5D2B"/>
    <w:rsid w:val="00AB587C"/>
    <w:rsid w:val="00AE2497"/>
    <w:rsid w:val="00AE32A5"/>
    <w:rsid w:val="00AF3387"/>
    <w:rsid w:val="00B123AB"/>
    <w:rsid w:val="00B12752"/>
    <w:rsid w:val="00B16BC9"/>
    <w:rsid w:val="00B2010D"/>
    <w:rsid w:val="00B30FCD"/>
    <w:rsid w:val="00B429A7"/>
    <w:rsid w:val="00B53E48"/>
    <w:rsid w:val="00B60023"/>
    <w:rsid w:val="00B72359"/>
    <w:rsid w:val="00B750A6"/>
    <w:rsid w:val="00B77356"/>
    <w:rsid w:val="00B91D9D"/>
    <w:rsid w:val="00BA2495"/>
    <w:rsid w:val="00BA4423"/>
    <w:rsid w:val="00BC3091"/>
    <w:rsid w:val="00BD06F5"/>
    <w:rsid w:val="00BF4A2B"/>
    <w:rsid w:val="00C003F8"/>
    <w:rsid w:val="00C34A40"/>
    <w:rsid w:val="00C50125"/>
    <w:rsid w:val="00C60483"/>
    <w:rsid w:val="00C60BAE"/>
    <w:rsid w:val="00C61BCC"/>
    <w:rsid w:val="00C63551"/>
    <w:rsid w:val="00C7244B"/>
    <w:rsid w:val="00C8197C"/>
    <w:rsid w:val="00C92126"/>
    <w:rsid w:val="00CB5011"/>
    <w:rsid w:val="00CC56DB"/>
    <w:rsid w:val="00CE1952"/>
    <w:rsid w:val="00CE197D"/>
    <w:rsid w:val="00CF6CC5"/>
    <w:rsid w:val="00D20A6A"/>
    <w:rsid w:val="00D232E0"/>
    <w:rsid w:val="00D249ED"/>
    <w:rsid w:val="00D35E4C"/>
    <w:rsid w:val="00D514A1"/>
    <w:rsid w:val="00D71A96"/>
    <w:rsid w:val="00D77A3D"/>
    <w:rsid w:val="00D805FC"/>
    <w:rsid w:val="00D8364D"/>
    <w:rsid w:val="00D87C34"/>
    <w:rsid w:val="00D91C2C"/>
    <w:rsid w:val="00DB04A0"/>
    <w:rsid w:val="00DD20B8"/>
    <w:rsid w:val="00DE10FD"/>
    <w:rsid w:val="00DF03F7"/>
    <w:rsid w:val="00DF11C0"/>
    <w:rsid w:val="00DF11C3"/>
    <w:rsid w:val="00DF14CA"/>
    <w:rsid w:val="00E06ACC"/>
    <w:rsid w:val="00E15A84"/>
    <w:rsid w:val="00E22D1B"/>
    <w:rsid w:val="00E22D56"/>
    <w:rsid w:val="00E262C9"/>
    <w:rsid w:val="00E44DE6"/>
    <w:rsid w:val="00E5523A"/>
    <w:rsid w:val="00E6176C"/>
    <w:rsid w:val="00E7446E"/>
    <w:rsid w:val="00E83045"/>
    <w:rsid w:val="00E92E29"/>
    <w:rsid w:val="00EA1D34"/>
    <w:rsid w:val="00EA2D3E"/>
    <w:rsid w:val="00EA74E9"/>
    <w:rsid w:val="00EB0759"/>
    <w:rsid w:val="00EB2715"/>
    <w:rsid w:val="00F15027"/>
    <w:rsid w:val="00F276CA"/>
    <w:rsid w:val="00F31B4F"/>
    <w:rsid w:val="00F3300C"/>
    <w:rsid w:val="00F44F31"/>
    <w:rsid w:val="00F72858"/>
    <w:rsid w:val="00F77D85"/>
    <w:rsid w:val="00F77E0D"/>
    <w:rsid w:val="00F818E0"/>
    <w:rsid w:val="00F82B41"/>
    <w:rsid w:val="00F900C6"/>
    <w:rsid w:val="00F91826"/>
    <w:rsid w:val="00FA0210"/>
    <w:rsid w:val="00FD0911"/>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2022-01-19T11:10:00Z</cp:lastPrinted>
  <dcterms:created xsi:type="dcterms:W3CDTF">2023-05-15T13:42:00Z</dcterms:created>
  <dcterms:modified xsi:type="dcterms:W3CDTF">2023-05-15T13:42:00Z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